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DA1" w:rsidRPr="00366D2D" w:rsidRDefault="001B5D22" w:rsidP="005E5DA1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366D2D">
        <w:rPr>
          <w:rFonts w:ascii="Arial" w:hAnsi="Arial" w:cs="Arial"/>
          <w:sz w:val="22"/>
          <w:szCs w:val="22"/>
        </w:rPr>
        <w:t xml:space="preserve">This tip sheet describes the critical elements and workflow when the bedside nurse </w:t>
      </w:r>
      <w:r w:rsidR="0062390C" w:rsidRPr="00366D2D">
        <w:rPr>
          <w:rFonts w:ascii="Arial" w:hAnsi="Arial" w:cs="Arial"/>
          <w:sz w:val="22"/>
          <w:szCs w:val="22"/>
        </w:rPr>
        <w:t>encounters the SIRS and Severe Sepsis BPA.</w:t>
      </w:r>
    </w:p>
    <w:p w:rsidR="0062390C" w:rsidRPr="00366D2D" w:rsidRDefault="0062390C" w:rsidP="005E5DA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366D2D">
        <w:rPr>
          <w:rFonts w:ascii="Arial" w:hAnsi="Arial" w:cs="Arial"/>
          <w:b/>
          <w:sz w:val="22"/>
          <w:szCs w:val="22"/>
        </w:rPr>
        <w:t>SIRS BPA</w:t>
      </w:r>
    </w:p>
    <w:p w:rsidR="00981345" w:rsidRPr="00366D2D" w:rsidRDefault="0062390C" w:rsidP="0096427B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366D2D">
        <w:rPr>
          <w:rFonts w:ascii="Arial" w:hAnsi="Arial" w:cs="Arial"/>
          <w:sz w:val="22"/>
          <w:szCs w:val="22"/>
        </w:rPr>
        <w:t xml:space="preserve">This alert will fire as an early warning for patients who are exhibiting specific vital signs that have been linked to the early stages of sepsis. </w:t>
      </w:r>
      <w:r w:rsidR="0043305E">
        <w:rPr>
          <w:rFonts w:ascii="Arial" w:hAnsi="Arial" w:cs="Arial"/>
          <w:sz w:val="22"/>
          <w:szCs w:val="22"/>
        </w:rPr>
        <w:t>The nurse will see the alert on entering the patient’s chart.</w:t>
      </w:r>
      <w:r w:rsidRPr="00366D2D">
        <w:rPr>
          <w:rFonts w:ascii="Arial" w:hAnsi="Arial" w:cs="Arial"/>
          <w:sz w:val="22"/>
          <w:szCs w:val="22"/>
        </w:rPr>
        <w:t xml:space="preserve"> Patients must have </w:t>
      </w:r>
      <w:r w:rsidRPr="00366D2D">
        <w:rPr>
          <w:rFonts w:ascii="Arial" w:hAnsi="Arial" w:cs="Arial"/>
          <w:b/>
          <w:sz w:val="22"/>
          <w:szCs w:val="22"/>
        </w:rPr>
        <w:t>2</w:t>
      </w:r>
      <w:r w:rsidRPr="00366D2D">
        <w:rPr>
          <w:rFonts w:ascii="Arial" w:hAnsi="Arial" w:cs="Arial"/>
          <w:sz w:val="22"/>
          <w:szCs w:val="22"/>
        </w:rPr>
        <w:t xml:space="preserve"> of the following vital signs to trigger the alert: </w:t>
      </w:r>
    </w:p>
    <w:tbl>
      <w:tblPr>
        <w:tblStyle w:val="TableGrid"/>
        <w:tblW w:w="0" w:type="auto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3042"/>
        <w:gridCol w:w="1800"/>
        <w:gridCol w:w="3258"/>
      </w:tblGrid>
      <w:tr w:rsidR="00251A7D" w:rsidTr="00DA47E3">
        <w:trPr>
          <w:cantSplit/>
          <w:trHeight w:val="287"/>
        </w:trPr>
        <w:tc>
          <w:tcPr>
            <w:tcW w:w="1638" w:type="dxa"/>
          </w:tcPr>
          <w:p w:rsidR="00251A7D" w:rsidRPr="00251A7D" w:rsidRDefault="00251A7D" w:rsidP="00251A7D">
            <w:pPr>
              <w:pStyle w:val="ListParagraph"/>
              <w:numPr>
                <w:ilvl w:val="0"/>
                <w:numId w:val="38"/>
              </w:numPr>
              <w:ind w:left="360" w:hanging="270"/>
              <w:rPr>
                <w:rFonts w:ascii="Arial" w:hAnsi="Arial" w:cs="Arial"/>
              </w:rPr>
            </w:pPr>
            <w:r w:rsidRPr="00251A7D">
              <w:rPr>
                <w:rFonts w:ascii="Arial" w:hAnsi="Arial" w:cs="Arial"/>
              </w:rPr>
              <w:t>HR &gt;100</w:t>
            </w:r>
          </w:p>
        </w:tc>
        <w:tc>
          <w:tcPr>
            <w:tcW w:w="3042" w:type="dxa"/>
          </w:tcPr>
          <w:p w:rsidR="00251A7D" w:rsidRPr="00251A7D" w:rsidRDefault="00251A7D" w:rsidP="00251A7D">
            <w:pPr>
              <w:pStyle w:val="ListParagraph"/>
              <w:numPr>
                <w:ilvl w:val="0"/>
                <w:numId w:val="38"/>
              </w:numPr>
              <w:ind w:left="360" w:hanging="270"/>
              <w:rPr>
                <w:rFonts w:ascii="Arial" w:hAnsi="Arial" w:cs="Arial"/>
              </w:rPr>
            </w:pPr>
            <w:r w:rsidRPr="00251A7D">
              <w:rPr>
                <w:rFonts w:ascii="Arial" w:hAnsi="Arial" w:cs="Arial"/>
              </w:rPr>
              <w:t>Temp &gt;38.3</w:t>
            </w:r>
            <w:r w:rsidRPr="00251A7D">
              <w:rPr>
                <w:rFonts w:ascii="Arial" w:hAnsi="Arial" w:cs="Arial"/>
                <w:vertAlign w:val="superscript"/>
              </w:rPr>
              <w:t>C</w:t>
            </w:r>
            <w:r w:rsidR="00DA47E3">
              <w:rPr>
                <w:rFonts w:ascii="Arial" w:hAnsi="Arial" w:cs="Arial"/>
              </w:rPr>
              <w:t xml:space="preserve"> and &lt;35.5</w:t>
            </w:r>
            <w:r w:rsidRPr="00251A7D">
              <w:rPr>
                <w:rFonts w:ascii="Arial" w:hAnsi="Arial" w:cs="Arial"/>
                <w:vertAlign w:val="superscript"/>
              </w:rPr>
              <w:t>C</w:t>
            </w:r>
          </w:p>
        </w:tc>
        <w:tc>
          <w:tcPr>
            <w:tcW w:w="1800" w:type="dxa"/>
          </w:tcPr>
          <w:p w:rsidR="00251A7D" w:rsidRPr="00251A7D" w:rsidRDefault="00251A7D" w:rsidP="00251A7D">
            <w:pPr>
              <w:pStyle w:val="ListParagraph"/>
              <w:numPr>
                <w:ilvl w:val="0"/>
                <w:numId w:val="38"/>
              </w:numPr>
              <w:ind w:left="360" w:hanging="270"/>
              <w:rPr>
                <w:rFonts w:ascii="Arial" w:hAnsi="Arial" w:cs="Arial"/>
              </w:rPr>
            </w:pPr>
            <w:r w:rsidRPr="00251A7D">
              <w:rPr>
                <w:rFonts w:ascii="Arial" w:hAnsi="Arial" w:cs="Arial"/>
              </w:rPr>
              <w:t>RR &gt;23</w:t>
            </w:r>
          </w:p>
        </w:tc>
        <w:tc>
          <w:tcPr>
            <w:tcW w:w="3258" w:type="dxa"/>
          </w:tcPr>
          <w:p w:rsidR="00251A7D" w:rsidRPr="00251A7D" w:rsidRDefault="00251A7D" w:rsidP="00251A7D">
            <w:pPr>
              <w:pStyle w:val="ListParagraph"/>
              <w:numPr>
                <w:ilvl w:val="0"/>
                <w:numId w:val="38"/>
              </w:numPr>
              <w:ind w:left="360" w:hanging="270"/>
              <w:rPr>
                <w:rFonts w:ascii="Arial" w:hAnsi="Arial" w:cs="Arial"/>
              </w:rPr>
            </w:pPr>
            <w:r w:rsidRPr="00251A7D">
              <w:rPr>
                <w:rFonts w:ascii="Arial" w:hAnsi="Arial" w:cs="Arial"/>
              </w:rPr>
              <w:t>WBC &lt;4 and &gt;12.5</w:t>
            </w:r>
          </w:p>
        </w:tc>
      </w:tr>
    </w:tbl>
    <w:p w:rsidR="0062390C" w:rsidRDefault="0062390C" w:rsidP="0062390C">
      <w:pPr>
        <w:rPr>
          <w:rFonts w:ascii="Arial" w:hAnsi="Arial" w:cs="Arial"/>
          <w:sz w:val="22"/>
          <w:szCs w:val="22"/>
        </w:rPr>
      </w:pPr>
      <w:r w:rsidRPr="00366D2D">
        <w:rPr>
          <w:rFonts w:ascii="Arial" w:hAnsi="Arial" w:cs="Arial"/>
          <w:sz w:val="22"/>
          <w:szCs w:val="22"/>
        </w:rPr>
        <w:t>This is the alert that the Be</w:t>
      </w:r>
      <w:r w:rsidR="00366D2D" w:rsidRPr="00366D2D">
        <w:rPr>
          <w:rFonts w:ascii="Arial" w:hAnsi="Arial" w:cs="Arial"/>
          <w:sz w:val="22"/>
          <w:szCs w:val="22"/>
        </w:rPr>
        <w:t>d</w:t>
      </w:r>
      <w:r w:rsidRPr="00366D2D">
        <w:rPr>
          <w:rFonts w:ascii="Arial" w:hAnsi="Arial" w:cs="Arial"/>
          <w:sz w:val="22"/>
          <w:szCs w:val="22"/>
        </w:rPr>
        <w:t>side RN will see:</w:t>
      </w:r>
    </w:p>
    <w:p w:rsidR="00887387" w:rsidRPr="00887387" w:rsidRDefault="00887387" w:rsidP="0062390C">
      <w:pPr>
        <w:rPr>
          <w:rFonts w:ascii="Arial" w:hAnsi="Arial" w:cs="Arial"/>
          <w:sz w:val="16"/>
          <w:szCs w:val="16"/>
        </w:rPr>
      </w:pPr>
    </w:p>
    <w:p w:rsidR="00E758A8" w:rsidRPr="00251A7D" w:rsidRDefault="000519F8" w:rsidP="0062390C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5BB046AB" wp14:editId="09BDB3F7">
            <wp:extent cx="4288268" cy="2724150"/>
            <wp:effectExtent l="19050" t="19050" r="1714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7269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6D2D" w:rsidRPr="00A85EE0" w:rsidRDefault="00366D2D" w:rsidP="0062390C">
      <w:pPr>
        <w:rPr>
          <w:rFonts w:ascii="Arial" w:hAnsi="Arial" w:cs="Arial"/>
          <w:sz w:val="16"/>
          <w:szCs w:val="16"/>
        </w:rPr>
      </w:pPr>
    </w:p>
    <w:p w:rsidR="00760AAD" w:rsidRDefault="006B501E" w:rsidP="00760AAD">
      <w:pPr>
        <w:ind w:left="360" w:hanging="360"/>
        <w:rPr>
          <w:rFonts w:ascii="Arial" w:hAnsi="Arial" w:cs="Arial"/>
          <w:sz w:val="22"/>
          <w:szCs w:val="22"/>
        </w:rPr>
      </w:pPr>
      <w:r>
        <w:pict>
          <v:shape id="Picture 23" o:spid="_x0000_i1025" type="#_x0000_t75" style="width:15pt;height:15.75pt;visibility:visible;mso-wrap-style:square">
            <v:imagedata r:id="rId13" o:title=""/>
          </v:shape>
        </w:pict>
      </w:r>
      <w:r w:rsidR="00C81C7C" w:rsidRPr="00366D2D">
        <w:rPr>
          <w:rFonts w:ascii="Arial" w:hAnsi="Arial" w:cs="Arial"/>
          <w:sz w:val="22"/>
          <w:szCs w:val="22"/>
        </w:rPr>
        <w:t xml:space="preserve"> </w:t>
      </w:r>
      <w:proofErr w:type="gramStart"/>
      <w:r w:rsidR="00887387">
        <w:rPr>
          <w:rFonts w:ascii="Arial" w:hAnsi="Arial" w:cs="Arial"/>
          <w:sz w:val="22"/>
          <w:szCs w:val="22"/>
        </w:rPr>
        <w:t xml:space="preserve">If </w:t>
      </w:r>
      <w:r w:rsidR="000519F8">
        <w:rPr>
          <w:rFonts w:ascii="Arial" w:hAnsi="Arial" w:cs="Arial"/>
          <w:sz w:val="22"/>
          <w:szCs w:val="22"/>
        </w:rPr>
        <w:t xml:space="preserve"> </w:t>
      </w:r>
      <w:r w:rsidR="00887387">
        <w:rPr>
          <w:rFonts w:ascii="Arial" w:hAnsi="Arial" w:cs="Arial"/>
          <w:sz w:val="22"/>
          <w:szCs w:val="22"/>
        </w:rPr>
        <w:t>primary</w:t>
      </w:r>
      <w:proofErr w:type="gramEnd"/>
      <w:r w:rsidR="00887387">
        <w:rPr>
          <w:rFonts w:ascii="Arial" w:hAnsi="Arial" w:cs="Arial"/>
          <w:sz w:val="22"/>
          <w:szCs w:val="22"/>
        </w:rPr>
        <w:t xml:space="preserve"> nurse suspects </w:t>
      </w:r>
      <w:r w:rsidR="0062390C" w:rsidRPr="00366D2D">
        <w:rPr>
          <w:rFonts w:ascii="Arial" w:hAnsi="Arial" w:cs="Arial"/>
          <w:sz w:val="22"/>
          <w:szCs w:val="22"/>
        </w:rPr>
        <w:t>the patient has a new or wors</w:t>
      </w:r>
      <w:r w:rsidR="00887387">
        <w:rPr>
          <w:rFonts w:ascii="Arial" w:hAnsi="Arial" w:cs="Arial"/>
          <w:sz w:val="22"/>
          <w:szCs w:val="22"/>
        </w:rPr>
        <w:t xml:space="preserve">ening infection, </w:t>
      </w:r>
      <w:r w:rsidR="0062390C" w:rsidRPr="00366D2D">
        <w:rPr>
          <w:rFonts w:ascii="Arial" w:hAnsi="Arial" w:cs="Arial"/>
          <w:sz w:val="22"/>
          <w:szCs w:val="22"/>
        </w:rPr>
        <w:t>click the ‘SIRS evaluation” link.</w:t>
      </w:r>
      <w:r w:rsidR="003A45ED" w:rsidRPr="00366D2D">
        <w:rPr>
          <w:rFonts w:ascii="Arial" w:hAnsi="Arial" w:cs="Arial"/>
          <w:sz w:val="22"/>
          <w:szCs w:val="22"/>
        </w:rPr>
        <w:t xml:space="preserve"> </w:t>
      </w:r>
      <w:r w:rsidR="0062390C" w:rsidRPr="00366D2D">
        <w:rPr>
          <w:rFonts w:ascii="Arial" w:hAnsi="Arial" w:cs="Arial"/>
          <w:sz w:val="22"/>
          <w:szCs w:val="22"/>
        </w:rPr>
        <w:t xml:space="preserve">This </w:t>
      </w:r>
      <w:r w:rsidR="00887387">
        <w:rPr>
          <w:rFonts w:ascii="Arial" w:hAnsi="Arial" w:cs="Arial"/>
          <w:sz w:val="22"/>
          <w:szCs w:val="22"/>
        </w:rPr>
        <w:t xml:space="preserve">links out to a navigator to </w:t>
      </w:r>
      <w:r w:rsidR="0062390C" w:rsidRPr="00366D2D">
        <w:rPr>
          <w:rFonts w:ascii="Arial" w:hAnsi="Arial" w:cs="Arial"/>
          <w:sz w:val="22"/>
          <w:szCs w:val="22"/>
        </w:rPr>
        <w:t>answer questions</w:t>
      </w:r>
      <w:r w:rsidR="00C1444D">
        <w:rPr>
          <w:rFonts w:ascii="Arial" w:hAnsi="Arial" w:cs="Arial"/>
          <w:sz w:val="22"/>
          <w:szCs w:val="22"/>
        </w:rPr>
        <w:t xml:space="preserve"> about source o</w:t>
      </w:r>
      <w:r w:rsidR="00887387">
        <w:rPr>
          <w:rFonts w:ascii="Arial" w:hAnsi="Arial" w:cs="Arial"/>
          <w:sz w:val="22"/>
          <w:szCs w:val="22"/>
        </w:rPr>
        <w:t>f infection</w:t>
      </w:r>
      <w:r w:rsidR="0062390C" w:rsidRPr="00366D2D">
        <w:rPr>
          <w:rFonts w:ascii="Arial" w:hAnsi="Arial" w:cs="Arial"/>
          <w:sz w:val="22"/>
          <w:szCs w:val="22"/>
        </w:rPr>
        <w:t xml:space="preserve"> and order a lactate</w:t>
      </w:r>
      <w:r w:rsidR="00887387">
        <w:rPr>
          <w:rFonts w:ascii="Arial" w:hAnsi="Arial" w:cs="Arial"/>
          <w:sz w:val="22"/>
          <w:szCs w:val="22"/>
        </w:rPr>
        <w:t xml:space="preserve"> (if needed)</w:t>
      </w:r>
      <w:r w:rsidR="00732770" w:rsidRPr="00366D2D">
        <w:rPr>
          <w:rFonts w:ascii="Arial" w:hAnsi="Arial" w:cs="Arial"/>
          <w:sz w:val="22"/>
          <w:szCs w:val="22"/>
        </w:rPr>
        <w:t xml:space="preserve">, using the Lactate </w:t>
      </w:r>
      <w:r w:rsidR="00C2220C">
        <w:rPr>
          <w:rFonts w:ascii="Arial" w:hAnsi="Arial" w:cs="Arial"/>
          <w:sz w:val="22"/>
          <w:szCs w:val="22"/>
        </w:rPr>
        <w:t>Nursing Procedure</w:t>
      </w:r>
      <w:r w:rsidR="0062390C" w:rsidRPr="00366D2D">
        <w:rPr>
          <w:rFonts w:ascii="Arial" w:hAnsi="Arial" w:cs="Arial"/>
          <w:sz w:val="22"/>
          <w:szCs w:val="22"/>
        </w:rPr>
        <w:t xml:space="preserve">. </w:t>
      </w:r>
    </w:p>
    <w:p w:rsidR="00981345" w:rsidRDefault="002F0B86" w:rsidP="00760AAD">
      <w:pPr>
        <w:ind w:left="360" w:hanging="360"/>
        <w:rPr>
          <w:rFonts w:ascii="Arial" w:hAnsi="Arial" w:cs="Arial"/>
          <w:sz w:val="22"/>
          <w:szCs w:val="22"/>
        </w:rPr>
      </w:pPr>
      <w:r w:rsidRPr="00E904BB">
        <w:pict>
          <v:shape id="Picture 6" o:spid="_x0000_i1027" type="#_x0000_t75" style="width:15pt;height:15.75pt;visibility:visible;mso-wrap-style:square">
            <v:imagedata r:id="rId14" o:title=""/>
          </v:shape>
        </w:pict>
      </w:r>
      <w:r w:rsidR="0075312B" w:rsidRPr="00760AAD">
        <w:rPr>
          <w:rFonts w:ascii="Arial" w:hAnsi="Arial" w:cs="Arial"/>
          <w:sz w:val="22"/>
          <w:szCs w:val="22"/>
        </w:rPr>
        <w:t>If th</w:t>
      </w:r>
      <w:r w:rsidR="00887387" w:rsidRPr="00760AAD">
        <w:rPr>
          <w:rFonts w:ascii="Arial" w:hAnsi="Arial" w:cs="Arial"/>
          <w:sz w:val="22"/>
          <w:szCs w:val="22"/>
        </w:rPr>
        <w:t xml:space="preserve">e vital signs and/or organ dysfunction </w:t>
      </w:r>
      <w:r w:rsidR="0075312B" w:rsidRPr="00760AAD">
        <w:rPr>
          <w:rFonts w:ascii="Arial" w:hAnsi="Arial" w:cs="Arial"/>
          <w:sz w:val="22"/>
          <w:szCs w:val="22"/>
        </w:rPr>
        <w:t xml:space="preserve">present are due to another clinical </w:t>
      </w:r>
      <w:r w:rsidR="00887387" w:rsidRPr="00760AAD">
        <w:rPr>
          <w:rFonts w:ascii="Arial" w:hAnsi="Arial" w:cs="Arial"/>
          <w:sz w:val="22"/>
          <w:szCs w:val="22"/>
        </w:rPr>
        <w:t>process (activity, treatment, pain or anxiety)</w:t>
      </w:r>
      <w:r w:rsidR="00092326" w:rsidRPr="00760AAD">
        <w:rPr>
          <w:rFonts w:ascii="Arial" w:hAnsi="Arial" w:cs="Arial"/>
          <w:sz w:val="22"/>
          <w:szCs w:val="22"/>
        </w:rPr>
        <w:t xml:space="preserve"> or the patient is</w:t>
      </w:r>
      <w:r w:rsidR="00C2220C" w:rsidRPr="00760AAD">
        <w:rPr>
          <w:rFonts w:ascii="Arial" w:hAnsi="Arial" w:cs="Arial"/>
          <w:sz w:val="22"/>
          <w:szCs w:val="22"/>
        </w:rPr>
        <w:t xml:space="preserve"> Palliative Care click ‘</w:t>
      </w:r>
      <w:r w:rsidR="00887387" w:rsidRPr="00760AAD">
        <w:rPr>
          <w:rFonts w:ascii="Arial" w:hAnsi="Arial" w:cs="Arial"/>
          <w:b/>
          <w:sz w:val="22"/>
          <w:szCs w:val="22"/>
        </w:rPr>
        <w:t>Known Condition or A</w:t>
      </w:r>
      <w:r w:rsidR="0075312B" w:rsidRPr="00760AAD">
        <w:rPr>
          <w:rFonts w:ascii="Arial" w:hAnsi="Arial" w:cs="Arial"/>
          <w:b/>
          <w:sz w:val="22"/>
          <w:szCs w:val="22"/>
        </w:rPr>
        <w:t>ctivity</w:t>
      </w:r>
      <w:r w:rsidR="00C2220C" w:rsidRPr="00760AAD">
        <w:rPr>
          <w:rFonts w:ascii="Arial" w:hAnsi="Arial" w:cs="Arial"/>
          <w:sz w:val="22"/>
          <w:szCs w:val="22"/>
        </w:rPr>
        <w:t>’</w:t>
      </w:r>
      <w:r w:rsidR="00781DF1" w:rsidRPr="00760AAD">
        <w:rPr>
          <w:rFonts w:ascii="Arial" w:hAnsi="Arial" w:cs="Arial"/>
          <w:sz w:val="22"/>
          <w:szCs w:val="22"/>
        </w:rPr>
        <w:t>.</w:t>
      </w:r>
      <w:r w:rsidR="0075312B" w:rsidRPr="00760AAD">
        <w:rPr>
          <w:rFonts w:ascii="Arial" w:hAnsi="Arial" w:cs="Arial"/>
          <w:sz w:val="22"/>
          <w:szCs w:val="22"/>
        </w:rPr>
        <w:t xml:space="preserve"> </w:t>
      </w:r>
      <w:r w:rsidR="00887387" w:rsidRPr="00760AAD">
        <w:rPr>
          <w:rFonts w:ascii="Arial" w:hAnsi="Arial" w:cs="Arial"/>
          <w:sz w:val="22"/>
          <w:szCs w:val="22"/>
        </w:rPr>
        <w:t xml:space="preserve"> The alert will be suppressed for </w:t>
      </w:r>
      <w:r w:rsidR="00791854" w:rsidRPr="00760AAD">
        <w:rPr>
          <w:rFonts w:ascii="Arial" w:hAnsi="Arial" w:cs="Arial"/>
          <w:sz w:val="22"/>
          <w:szCs w:val="22"/>
        </w:rPr>
        <w:t xml:space="preserve">4 </w:t>
      </w:r>
      <w:r w:rsidR="006A6874" w:rsidRPr="00760AAD">
        <w:rPr>
          <w:rFonts w:ascii="Arial" w:hAnsi="Arial" w:cs="Arial"/>
          <w:sz w:val="22"/>
          <w:szCs w:val="22"/>
        </w:rPr>
        <w:t>hours</w:t>
      </w:r>
      <w:r w:rsidR="00791854" w:rsidRPr="00760AAD">
        <w:rPr>
          <w:rFonts w:ascii="Arial" w:hAnsi="Arial" w:cs="Arial"/>
          <w:sz w:val="22"/>
          <w:szCs w:val="22"/>
        </w:rPr>
        <w:t>.  T</w:t>
      </w:r>
      <w:r w:rsidR="006A6874" w:rsidRPr="00760AAD">
        <w:rPr>
          <w:rFonts w:ascii="Arial" w:hAnsi="Arial" w:cs="Arial"/>
          <w:sz w:val="22"/>
          <w:szCs w:val="22"/>
        </w:rPr>
        <w:t xml:space="preserve">he nurse’s clinical </w:t>
      </w:r>
      <w:proofErr w:type="spellStart"/>
      <w:r w:rsidR="006A6874" w:rsidRPr="00760AAD">
        <w:rPr>
          <w:rFonts w:ascii="Arial" w:hAnsi="Arial" w:cs="Arial"/>
          <w:sz w:val="22"/>
          <w:szCs w:val="22"/>
        </w:rPr>
        <w:t>judgement</w:t>
      </w:r>
      <w:proofErr w:type="spellEnd"/>
      <w:r w:rsidR="006A6874" w:rsidRPr="00760AAD">
        <w:rPr>
          <w:rFonts w:ascii="Arial" w:hAnsi="Arial" w:cs="Arial"/>
          <w:sz w:val="22"/>
          <w:szCs w:val="22"/>
        </w:rPr>
        <w:t xml:space="preserve"> must be used if a patient shows signs of worsening condition during the </w:t>
      </w:r>
      <w:proofErr w:type="spellStart"/>
      <w:r w:rsidR="006A6874" w:rsidRPr="00760AAD">
        <w:rPr>
          <w:rFonts w:ascii="Arial" w:hAnsi="Arial" w:cs="Arial"/>
          <w:sz w:val="22"/>
          <w:szCs w:val="22"/>
        </w:rPr>
        <w:t>lock out</w:t>
      </w:r>
      <w:proofErr w:type="spellEnd"/>
      <w:r w:rsidR="006A6874" w:rsidRPr="00760AAD">
        <w:rPr>
          <w:rFonts w:ascii="Arial" w:hAnsi="Arial" w:cs="Arial"/>
          <w:sz w:val="22"/>
          <w:szCs w:val="22"/>
        </w:rPr>
        <w:t xml:space="preserve"> times to alert the appropriate provider.</w:t>
      </w:r>
    </w:p>
    <w:p w:rsidR="002F0B86" w:rsidRPr="00760AAD" w:rsidRDefault="002F0B86" w:rsidP="00760AAD">
      <w:pPr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Cancel button should only be used for medication administration, blood administration, and patient emergencies.  </w:t>
      </w:r>
    </w:p>
    <w:p w:rsidR="00092326" w:rsidRDefault="00202EB1" w:rsidP="003F60C4">
      <w:pPr>
        <w:tabs>
          <w:tab w:val="left" w:pos="1201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SIRS Evaluation Navigator</w:t>
      </w:r>
      <w:r w:rsidR="00092326" w:rsidRPr="003F60C4">
        <w:rPr>
          <w:rFonts w:ascii="Arial" w:hAnsi="Arial" w:cs="Arial"/>
          <w:b/>
          <w:sz w:val="22"/>
          <w:szCs w:val="22"/>
        </w:rPr>
        <w:t xml:space="preserve">: </w:t>
      </w:r>
    </w:p>
    <w:p w:rsidR="007715B8" w:rsidRDefault="007715B8" w:rsidP="007715B8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When the ‘</w:t>
      </w:r>
      <w:r w:rsidRPr="00C2220C">
        <w:rPr>
          <w:rFonts w:ascii="Arial" w:hAnsi="Arial" w:cs="Arial"/>
          <w:b/>
          <w:sz w:val="22"/>
          <w:szCs w:val="22"/>
        </w:rPr>
        <w:t>SIRS Evaluation</w:t>
      </w:r>
      <w:r w:rsidRPr="00C2220C"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 xml:space="preserve"> link is selected it opens a navigator which includes:</w:t>
      </w:r>
    </w:p>
    <w:p w:rsidR="007715B8" w:rsidRPr="00092326" w:rsidRDefault="007715B8" w:rsidP="007715B8">
      <w:pPr>
        <w:pStyle w:val="ListParagraph"/>
        <w:numPr>
          <w:ilvl w:val="0"/>
          <w:numId w:val="33"/>
        </w:numPr>
        <w:tabs>
          <w:tab w:val="left" w:pos="1201"/>
        </w:tabs>
        <w:ind w:left="720"/>
        <w:rPr>
          <w:rFonts w:ascii="Arial" w:hAnsi="Arial" w:cs="Arial"/>
        </w:rPr>
      </w:pPr>
      <w:r w:rsidRPr="00092326">
        <w:rPr>
          <w:rFonts w:ascii="Arial" w:hAnsi="Arial" w:cs="Arial"/>
        </w:rPr>
        <w:t>Questions on infection and source</w:t>
      </w:r>
      <w:r>
        <w:rPr>
          <w:rFonts w:ascii="Arial" w:hAnsi="Arial" w:cs="Arial"/>
        </w:rPr>
        <w:t xml:space="preserve"> to evaluate for sepsis</w:t>
      </w:r>
    </w:p>
    <w:p w:rsidR="007715B8" w:rsidRPr="00092326" w:rsidRDefault="007715B8" w:rsidP="007715B8">
      <w:pPr>
        <w:pStyle w:val="ListParagraph"/>
        <w:numPr>
          <w:ilvl w:val="0"/>
          <w:numId w:val="33"/>
        </w:numPr>
        <w:tabs>
          <w:tab w:val="left" w:pos="1201"/>
        </w:tabs>
        <w:ind w:left="720"/>
        <w:rPr>
          <w:rFonts w:ascii="Arial" w:hAnsi="Arial" w:cs="Arial"/>
        </w:rPr>
      </w:pPr>
      <w:r w:rsidRPr="00092326">
        <w:rPr>
          <w:rFonts w:ascii="Arial" w:hAnsi="Arial" w:cs="Arial"/>
        </w:rPr>
        <w:t>Lactate order status</w:t>
      </w:r>
      <w:r>
        <w:rPr>
          <w:rFonts w:ascii="Arial" w:hAnsi="Arial" w:cs="Arial"/>
        </w:rPr>
        <w:t xml:space="preserve">: </w:t>
      </w:r>
      <w:r w:rsidRPr="00092326">
        <w:rPr>
          <w:rFonts w:ascii="Arial" w:hAnsi="Arial" w:cs="Arial"/>
        </w:rPr>
        <w:t xml:space="preserve">presence of an active lactate order or if there </w:t>
      </w:r>
      <w:r>
        <w:rPr>
          <w:rFonts w:ascii="Arial" w:hAnsi="Arial" w:cs="Arial"/>
        </w:rPr>
        <w:t>is</w:t>
      </w:r>
      <w:r w:rsidRPr="00092326">
        <w:rPr>
          <w:rFonts w:ascii="Arial" w:hAnsi="Arial" w:cs="Arial"/>
        </w:rPr>
        <w:t xml:space="preserve"> lactate order resulted </w:t>
      </w:r>
      <w:r>
        <w:rPr>
          <w:rFonts w:ascii="Arial" w:hAnsi="Arial" w:cs="Arial"/>
        </w:rPr>
        <w:t>within last 4 to</w:t>
      </w:r>
      <w:r w:rsidRPr="00092326">
        <w:rPr>
          <w:rFonts w:ascii="Arial" w:hAnsi="Arial" w:cs="Arial"/>
        </w:rPr>
        <w:t xml:space="preserve"> 24 hrs.</w:t>
      </w:r>
    </w:p>
    <w:p w:rsidR="007715B8" w:rsidRDefault="007715B8" w:rsidP="007715B8">
      <w:pPr>
        <w:pStyle w:val="ListParagraph"/>
        <w:numPr>
          <w:ilvl w:val="0"/>
          <w:numId w:val="33"/>
        </w:numPr>
        <w:tabs>
          <w:tab w:val="left" w:pos="1201"/>
        </w:tabs>
        <w:ind w:left="720"/>
        <w:rPr>
          <w:rFonts w:ascii="Arial" w:hAnsi="Arial" w:cs="Arial"/>
        </w:rPr>
      </w:pPr>
      <w:r w:rsidRPr="00092326">
        <w:rPr>
          <w:rFonts w:ascii="Arial" w:hAnsi="Arial" w:cs="Arial"/>
        </w:rPr>
        <w:t xml:space="preserve">Lactate order </w:t>
      </w:r>
    </w:p>
    <w:p w:rsidR="007715B8" w:rsidRPr="007715B8" w:rsidRDefault="007715B8" w:rsidP="003F60C4">
      <w:pPr>
        <w:pStyle w:val="ListParagraph"/>
        <w:numPr>
          <w:ilvl w:val="0"/>
          <w:numId w:val="33"/>
        </w:numPr>
        <w:tabs>
          <w:tab w:val="left" w:pos="1201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Use the </w:t>
      </w:r>
      <w:r w:rsidRPr="003A5167">
        <w:rPr>
          <w:rFonts w:ascii="Arial" w:hAnsi="Arial" w:cs="Arial"/>
          <w:b/>
        </w:rPr>
        <w:t xml:space="preserve">Sepsis </w:t>
      </w:r>
      <w:r w:rsidR="0041356D" w:rsidRPr="003A5167">
        <w:rPr>
          <w:rFonts w:ascii="Arial" w:hAnsi="Arial" w:cs="Arial"/>
          <w:b/>
        </w:rPr>
        <w:t>VS/Lab Data</w:t>
      </w:r>
      <w:r w:rsidR="004135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tab on the left of the navigator to see ID/Sepsis </w:t>
      </w:r>
      <w:proofErr w:type="spellStart"/>
      <w:r>
        <w:rPr>
          <w:rFonts w:ascii="Arial" w:hAnsi="Arial" w:cs="Arial"/>
        </w:rPr>
        <w:t>Flowsheet</w:t>
      </w:r>
      <w:proofErr w:type="spellEnd"/>
      <w:r>
        <w:rPr>
          <w:rFonts w:ascii="Arial" w:hAnsi="Arial" w:cs="Arial"/>
        </w:rPr>
        <w:t xml:space="preserve"> with all </w:t>
      </w:r>
      <w:proofErr w:type="spellStart"/>
      <w:r>
        <w:rPr>
          <w:rFonts w:ascii="Arial" w:hAnsi="Arial" w:cs="Arial"/>
        </w:rPr>
        <w:t>pertinient</w:t>
      </w:r>
      <w:proofErr w:type="spellEnd"/>
      <w:r>
        <w:rPr>
          <w:rFonts w:ascii="Arial" w:hAnsi="Arial" w:cs="Arial"/>
        </w:rPr>
        <w:t xml:space="preserve"> information.</w:t>
      </w:r>
    </w:p>
    <w:p w:rsidR="00092326" w:rsidRDefault="0041356D" w:rsidP="00C81C7C">
      <w:pPr>
        <w:tabs>
          <w:tab w:val="left" w:pos="1201"/>
        </w:tabs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224CD99" wp14:editId="08F0515C">
            <wp:extent cx="4902200" cy="25778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4193" cy="257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26" w:rsidRDefault="00092326" w:rsidP="00C81C7C">
      <w:pPr>
        <w:tabs>
          <w:tab w:val="left" w:pos="1201"/>
        </w:tabs>
        <w:ind w:left="360"/>
        <w:rPr>
          <w:rFonts w:ascii="Arial" w:hAnsi="Arial" w:cs="Arial"/>
          <w:sz w:val="22"/>
          <w:szCs w:val="22"/>
        </w:rPr>
      </w:pPr>
    </w:p>
    <w:p w:rsidR="00092326" w:rsidRDefault="007715B8" w:rsidP="003F60C4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new or worsening infection is suspected</w:t>
      </w:r>
      <w:r w:rsidR="003F60C4">
        <w:rPr>
          <w:rFonts w:ascii="Arial" w:hAnsi="Arial" w:cs="Arial"/>
          <w:sz w:val="22"/>
          <w:szCs w:val="22"/>
        </w:rPr>
        <w:t xml:space="preserve">, evaluate the need to enter a lactate order. </w:t>
      </w:r>
    </w:p>
    <w:p w:rsidR="003F60C4" w:rsidRDefault="003F60C4" w:rsidP="003F60C4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Example: there is an active lactate </w:t>
      </w:r>
      <w:proofErr w:type="gramStart"/>
      <w:r>
        <w:rPr>
          <w:rFonts w:ascii="Arial" w:hAnsi="Arial" w:cs="Arial"/>
          <w:sz w:val="22"/>
          <w:szCs w:val="22"/>
        </w:rPr>
        <w:t>order,</w:t>
      </w:r>
      <w:proofErr w:type="gramEnd"/>
      <w:r>
        <w:rPr>
          <w:rFonts w:ascii="Arial" w:hAnsi="Arial" w:cs="Arial"/>
          <w:sz w:val="22"/>
          <w:szCs w:val="22"/>
        </w:rPr>
        <w:t xml:space="preserve"> another order does not need to be placed. </w:t>
      </w:r>
    </w:p>
    <w:p w:rsidR="000E40C0" w:rsidRDefault="008C2CF4" w:rsidP="00C81C7C">
      <w:pPr>
        <w:tabs>
          <w:tab w:val="left" w:pos="1201"/>
        </w:tabs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ECAA9DE" wp14:editId="2FE37913">
            <wp:extent cx="5248275" cy="751916"/>
            <wp:effectExtent l="19050" t="19050" r="9525" b="10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863" cy="755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60C4" w:rsidRDefault="003F60C4" w:rsidP="003F60C4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Example: a lactate order need</w:t>
      </w:r>
      <w:r w:rsidR="006A6874">
        <w:rPr>
          <w:rFonts w:ascii="Arial" w:hAnsi="Arial" w:cs="Arial"/>
          <w:sz w:val="22"/>
          <w:szCs w:val="22"/>
        </w:rPr>
        <w:t xml:space="preserve">s to be placed.  </w:t>
      </w:r>
    </w:p>
    <w:p w:rsidR="003F60C4" w:rsidRDefault="003F60C4" w:rsidP="003B4892">
      <w:pPr>
        <w:tabs>
          <w:tab w:val="right" w:pos="9810"/>
        </w:tabs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A38A7E" wp14:editId="1704DC31">
            <wp:simplePos x="0" y="0"/>
            <wp:positionH relativeFrom="column">
              <wp:posOffset>962025</wp:posOffset>
            </wp:positionH>
            <wp:positionV relativeFrom="paragraph">
              <wp:posOffset>10160</wp:posOffset>
            </wp:positionV>
            <wp:extent cx="4695825" cy="562244"/>
            <wp:effectExtent l="19050" t="19050" r="9525" b="285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622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92">
        <w:rPr>
          <w:rFonts w:ascii="Arial" w:hAnsi="Arial" w:cs="Arial"/>
          <w:sz w:val="22"/>
          <w:szCs w:val="22"/>
        </w:rPr>
        <w:tab/>
      </w:r>
    </w:p>
    <w:p w:rsidR="003F60C4" w:rsidRDefault="003F60C4" w:rsidP="00C81C7C">
      <w:pPr>
        <w:tabs>
          <w:tab w:val="left" w:pos="1201"/>
        </w:tabs>
        <w:ind w:left="360"/>
        <w:rPr>
          <w:rFonts w:ascii="Arial" w:hAnsi="Arial" w:cs="Arial"/>
          <w:sz w:val="22"/>
          <w:szCs w:val="22"/>
        </w:rPr>
      </w:pPr>
    </w:p>
    <w:p w:rsidR="003F60C4" w:rsidRDefault="003F60C4" w:rsidP="00C81C7C">
      <w:pPr>
        <w:tabs>
          <w:tab w:val="left" w:pos="1201"/>
        </w:tabs>
        <w:ind w:left="360"/>
        <w:rPr>
          <w:rFonts w:ascii="Arial" w:hAnsi="Arial" w:cs="Arial"/>
          <w:sz w:val="22"/>
          <w:szCs w:val="22"/>
        </w:rPr>
      </w:pPr>
    </w:p>
    <w:p w:rsidR="008C2CF4" w:rsidRDefault="008C2CF4" w:rsidP="00C81C7C">
      <w:pPr>
        <w:tabs>
          <w:tab w:val="left" w:pos="1201"/>
        </w:tabs>
        <w:ind w:left="360"/>
        <w:rPr>
          <w:rFonts w:ascii="Arial" w:hAnsi="Arial" w:cs="Arial"/>
          <w:sz w:val="22"/>
          <w:szCs w:val="22"/>
        </w:rPr>
      </w:pPr>
    </w:p>
    <w:p w:rsidR="008C2CF4" w:rsidRDefault="008C2CF4" w:rsidP="003F60C4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a lactate needs to be ordered use the Lactate Order section. </w:t>
      </w:r>
    </w:p>
    <w:p w:rsidR="000E40C0" w:rsidRPr="00366D2D" w:rsidRDefault="008C2CF4" w:rsidP="00C81C7C">
      <w:pPr>
        <w:tabs>
          <w:tab w:val="left" w:pos="1201"/>
        </w:tabs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2A5BA2B" wp14:editId="2AE3A531">
            <wp:extent cx="5200650" cy="977900"/>
            <wp:effectExtent l="19050" t="19050" r="19050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5467" cy="9806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1345" w:rsidRPr="00251A7D" w:rsidRDefault="00981345" w:rsidP="00981345">
      <w:pPr>
        <w:tabs>
          <w:tab w:val="left" w:pos="1201"/>
        </w:tabs>
        <w:rPr>
          <w:rFonts w:ascii="Arial" w:hAnsi="Arial" w:cs="Arial"/>
          <w:sz w:val="16"/>
          <w:szCs w:val="16"/>
        </w:rPr>
      </w:pPr>
    </w:p>
    <w:p w:rsidR="0062390C" w:rsidRPr="00981345" w:rsidRDefault="0062390C" w:rsidP="00981345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 w:rsidRPr="00981345">
        <w:rPr>
          <w:rFonts w:ascii="Arial" w:hAnsi="Arial" w:cs="Arial"/>
          <w:sz w:val="22"/>
          <w:szCs w:val="22"/>
        </w:rPr>
        <w:t xml:space="preserve">Lactates </w:t>
      </w:r>
      <w:r w:rsidR="00781DF1" w:rsidRPr="00981345">
        <w:rPr>
          <w:rFonts w:ascii="Arial" w:hAnsi="Arial" w:cs="Arial"/>
          <w:sz w:val="22"/>
          <w:szCs w:val="22"/>
        </w:rPr>
        <w:t>are to</w:t>
      </w:r>
      <w:r w:rsidR="0055553F">
        <w:rPr>
          <w:rFonts w:ascii="Arial" w:hAnsi="Arial" w:cs="Arial"/>
          <w:sz w:val="22"/>
          <w:szCs w:val="22"/>
        </w:rPr>
        <w:t xml:space="preserve"> be drawn up in a blood gas</w:t>
      </w:r>
      <w:r w:rsidRPr="00981345">
        <w:rPr>
          <w:rFonts w:ascii="Arial" w:hAnsi="Arial" w:cs="Arial"/>
          <w:sz w:val="22"/>
          <w:szCs w:val="22"/>
        </w:rPr>
        <w:t xml:space="preserve"> syringe</w:t>
      </w:r>
      <w:r w:rsidR="0055553F">
        <w:rPr>
          <w:rFonts w:ascii="Arial" w:hAnsi="Arial" w:cs="Arial"/>
          <w:sz w:val="22"/>
          <w:szCs w:val="22"/>
        </w:rPr>
        <w:t xml:space="preserve"> (arterial or venous blood can be sent)</w:t>
      </w:r>
      <w:r w:rsidRPr="00981345">
        <w:rPr>
          <w:rFonts w:ascii="Arial" w:hAnsi="Arial" w:cs="Arial"/>
          <w:sz w:val="22"/>
          <w:szCs w:val="22"/>
        </w:rPr>
        <w:t>.</w:t>
      </w:r>
    </w:p>
    <w:p w:rsidR="00732770" w:rsidRDefault="0062390C" w:rsidP="00981345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 w:rsidRPr="00981345">
        <w:rPr>
          <w:rFonts w:ascii="Arial" w:hAnsi="Arial" w:cs="Arial"/>
          <w:sz w:val="22"/>
          <w:szCs w:val="22"/>
        </w:rPr>
        <w:t>Lactates should be drawn immediately after a tourniquet is placed and s</w:t>
      </w:r>
      <w:r w:rsidR="00732770" w:rsidRPr="00981345">
        <w:rPr>
          <w:rFonts w:ascii="Arial" w:hAnsi="Arial" w:cs="Arial"/>
          <w:sz w:val="22"/>
          <w:szCs w:val="22"/>
        </w:rPr>
        <w:t>hould be the first specimen drawn if drawing more than one specimen.</w:t>
      </w:r>
    </w:p>
    <w:p w:rsidR="0055553F" w:rsidRPr="0055553F" w:rsidRDefault="0055553F" w:rsidP="00981345">
      <w:pPr>
        <w:tabs>
          <w:tab w:val="left" w:pos="1201"/>
        </w:tabs>
        <w:rPr>
          <w:rFonts w:ascii="Arial" w:hAnsi="Arial" w:cs="Arial"/>
          <w:sz w:val="16"/>
          <w:szCs w:val="16"/>
        </w:rPr>
      </w:pPr>
    </w:p>
    <w:p w:rsidR="00321760" w:rsidRDefault="00321760" w:rsidP="00981345">
      <w:pPr>
        <w:tabs>
          <w:tab w:val="left" w:pos="1201"/>
        </w:tabs>
        <w:rPr>
          <w:rFonts w:ascii="Arial" w:hAnsi="Arial" w:cs="Arial"/>
          <w:b/>
          <w:sz w:val="22"/>
          <w:szCs w:val="22"/>
        </w:rPr>
      </w:pPr>
    </w:p>
    <w:p w:rsidR="002F0B86" w:rsidRDefault="00321760" w:rsidP="00F44166">
      <w:pPr>
        <w:tabs>
          <w:tab w:val="left" w:pos="1201"/>
        </w:tabs>
        <w:rPr>
          <w:rFonts w:ascii="Arial" w:hAnsi="Arial" w:cs="Arial"/>
          <w:b/>
          <w:sz w:val="22"/>
          <w:szCs w:val="22"/>
        </w:rPr>
      </w:pPr>
      <w:r w:rsidRPr="0055553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8F6D6" wp14:editId="4A92739E">
                <wp:simplePos x="0" y="0"/>
                <wp:positionH relativeFrom="column">
                  <wp:posOffset>3388360</wp:posOffset>
                </wp:positionH>
                <wp:positionV relativeFrom="paragraph">
                  <wp:posOffset>41275</wp:posOffset>
                </wp:positionV>
                <wp:extent cx="2657475" cy="1403985"/>
                <wp:effectExtent l="0" t="0" r="9525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53F" w:rsidRPr="0055553F" w:rsidRDefault="0055553F" w:rsidP="0055553F">
                            <w:pPr>
                              <w:tabs>
                                <w:tab w:val="left" w:pos="1201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After a SIRS Alert has fired a yellow star will display in the SIRS/SEVERE SEPSIS patient list column. The star will display until the nurse acknowledges the alert. The column needs to be ‘wrenched in’.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8pt;margin-top:3.25pt;width:209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" stroked="f">
                <v:textbox style="mso-fit-shape-to-text:t">
                  <w:txbxContent>
                    <w:p w:rsidR="0055553F" w:rsidRPr="0055553F" w:rsidRDefault="0055553F" w:rsidP="0055553F">
                      <w:pPr>
                        <w:tabs>
                          <w:tab w:val="left" w:pos="1201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After a SIRS Alert has fired a yellow star will display in the SIRS/SEVERE SEPSIS patient list column. The star will display until the nurse acknowledges the alert. The column needs to be ‘wrenched in’.</w:t>
                      </w:r>
                    </w:p>
                  </w:txbxContent>
                </v:textbox>
              </v:shape>
            </w:pict>
          </mc:Fallback>
        </mc:AlternateContent>
      </w:r>
      <w:r w:rsidR="00251A7D" w:rsidRPr="0055553F">
        <w:rPr>
          <w:rFonts w:ascii="Arial" w:hAnsi="Arial" w:cs="Arial"/>
          <w:b/>
          <w:sz w:val="22"/>
          <w:szCs w:val="22"/>
        </w:rPr>
        <w:t>Patient List Column:</w:t>
      </w:r>
    </w:p>
    <w:p w:rsidR="00A847A2" w:rsidRPr="002F0B86" w:rsidRDefault="00A847A2" w:rsidP="00F44166">
      <w:pPr>
        <w:tabs>
          <w:tab w:val="left" w:pos="1201"/>
        </w:tabs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60DEDE" wp14:editId="5152DC8A">
            <wp:simplePos x="0" y="0"/>
            <wp:positionH relativeFrom="column">
              <wp:posOffset>-95250</wp:posOffset>
            </wp:positionH>
            <wp:positionV relativeFrom="paragraph">
              <wp:posOffset>6350</wp:posOffset>
            </wp:positionV>
            <wp:extent cx="3171825" cy="678180"/>
            <wp:effectExtent l="19050" t="19050" r="28575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78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7A2" w:rsidRDefault="00A847A2" w:rsidP="00F44166">
      <w:pPr>
        <w:tabs>
          <w:tab w:val="left" w:pos="1201"/>
        </w:tabs>
        <w:rPr>
          <w:rFonts w:ascii="Arial" w:hAnsi="Arial" w:cs="Arial"/>
          <w:b/>
          <w:sz w:val="22"/>
          <w:szCs w:val="22"/>
        </w:rPr>
      </w:pPr>
    </w:p>
    <w:p w:rsidR="00A847A2" w:rsidRDefault="00A847A2" w:rsidP="00F44166">
      <w:pPr>
        <w:tabs>
          <w:tab w:val="left" w:pos="1201"/>
        </w:tabs>
        <w:rPr>
          <w:rFonts w:ascii="Arial" w:hAnsi="Arial" w:cs="Arial"/>
          <w:b/>
          <w:sz w:val="22"/>
          <w:szCs w:val="22"/>
        </w:rPr>
      </w:pPr>
    </w:p>
    <w:p w:rsidR="0062390C" w:rsidRPr="00F44166" w:rsidRDefault="00732770" w:rsidP="00F44166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 w:rsidRPr="00366D2D">
        <w:rPr>
          <w:rFonts w:ascii="Arial" w:hAnsi="Arial" w:cs="Arial"/>
          <w:b/>
          <w:sz w:val="22"/>
          <w:szCs w:val="22"/>
        </w:rPr>
        <w:lastRenderedPageBreak/>
        <w:t>Severe Sepsis BPA</w:t>
      </w:r>
      <w:r w:rsidR="00251A7D">
        <w:rPr>
          <w:rFonts w:ascii="Arial" w:hAnsi="Arial" w:cs="Arial"/>
          <w:b/>
          <w:sz w:val="22"/>
          <w:szCs w:val="22"/>
        </w:rPr>
        <w:t>:</w:t>
      </w:r>
    </w:p>
    <w:p w:rsidR="00732770" w:rsidRPr="00366D2D" w:rsidRDefault="00732770" w:rsidP="0062390C">
      <w:pPr>
        <w:rPr>
          <w:rFonts w:ascii="Arial" w:hAnsi="Arial" w:cs="Arial"/>
          <w:sz w:val="22"/>
          <w:szCs w:val="22"/>
        </w:rPr>
      </w:pPr>
      <w:r w:rsidRPr="00366D2D">
        <w:rPr>
          <w:rFonts w:ascii="Arial" w:hAnsi="Arial" w:cs="Arial"/>
          <w:sz w:val="22"/>
          <w:szCs w:val="22"/>
        </w:rPr>
        <w:t>The Severe Sepsis BPA will fire when</w:t>
      </w:r>
      <w:r w:rsidR="001825FB" w:rsidRPr="00366D2D">
        <w:rPr>
          <w:rFonts w:ascii="Arial" w:hAnsi="Arial" w:cs="Arial"/>
          <w:sz w:val="22"/>
          <w:szCs w:val="22"/>
        </w:rPr>
        <w:t xml:space="preserve"> there are 2 signs of SIRS docu</w:t>
      </w:r>
      <w:r w:rsidRPr="00366D2D">
        <w:rPr>
          <w:rFonts w:ascii="Arial" w:hAnsi="Arial" w:cs="Arial"/>
          <w:sz w:val="22"/>
          <w:szCs w:val="22"/>
        </w:rPr>
        <w:t xml:space="preserve">mented and evidence in the </w:t>
      </w:r>
      <w:r w:rsidR="001724D0">
        <w:rPr>
          <w:rFonts w:ascii="Arial" w:hAnsi="Arial" w:cs="Arial"/>
          <w:sz w:val="22"/>
          <w:szCs w:val="22"/>
        </w:rPr>
        <w:t>documentation</w:t>
      </w:r>
      <w:r w:rsidRPr="00366D2D">
        <w:rPr>
          <w:rFonts w:ascii="Arial" w:hAnsi="Arial" w:cs="Arial"/>
          <w:sz w:val="22"/>
          <w:szCs w:val="22"/>
        </w:rPr>
        <w:t xml:space="preserve"> </w:t>
      </w:r>
      <w:r w:rsidR="006453E4">
        <w:rPr>
          <w:rFonts w:ascii="Arial" w:hAnsi="Arial" w:cs="Arial"/>
          <w:sz w:val="22"/>
          <w:szCs w:val="22"/>
        </w:rPr>
        <w:t>of</w:t>
      </w:r>
      <w:r w:rsidRPr="00366D2D">
        <w:rPr>
          <w:rFonts w:ascii="Arial" w:hAnsi="Arial" w:cs="Arial"/>
          <w:sz w:val="22"/>
          <w:szCs w:val="22"/>
        </w:rPr>
        <w:t xml:space="preserve"> </w:t>
      </w:r>
      <w:r w:rsidR="001825FB" w:rsidRPr="00366D2D">
        <w:rPr>
          <w:rFonts w:ascii="Arial" w:hAnsi="Arial" w:cs="Arial"/>
          <w:sz w:val="22"/>
          <w:szCs w:val="22"/>
        </w:rPr>
        <w:t>one en</w:t>
      </w:r>
      <w:r w:rsidRPr="00366D2D">
        <w:rPr>
          <w:rFonts w:ascii="Arial" w:hAnsi="Arial" w:cs="Arial"/>
          <w:sz w:val="22"/>
          <w:szCs w:val="22"/>
        </w:rPr>
        <w:t>d organ failure</w:t>
      </w:r>
      <w:r w:rsidR="001724D0">
        <w:rPr>
          <w:rFonts w:ascii="Arial" w:hAnsi="Arial" w:cs="Arial"/>
          <w:sz w:val="22"/>
          <w:szCs w:val="22"/>
        </w:rPr>
        <w:t xml:space="preserve"> criteria</w:t>
      </w:r>
      <w:r w:rsidRPr="00366D2D">
        <w:rPr>
          <w:rFonts w:ascii="Arial" w:hAnsi="Arial" w:cs="Arial"/>
          <w:sz w:val="22"/>
          <w:szCs w:val="22"/>
        </w:rPr>
        <w:t>.</w:t>
      </w:r>
      <w:r w:rsidR="00786AA2">
        <w:rPr>
          <w:rFonts w:ascii="Arial" w:hAnsi="Arial" w:cs="Arial"/>
          <w:sz w:val="22"/>
          <w:szCs w:val="22"/>
        </w:rPr>
        <w:t xml:space="preserve">  The nurse will see the alert on entering the patient’s chart.</w:t>
      </w:r>
    </w:p>
    <w:p w:rsidR="00C81C7C" w:rsidRPr="00251A7D" w:rsidRDefault="00C81C7C" w:rsidP="0062390C">
      <w:pPr>
        <w:rPr>
          <w:rFonts w:ascii="Arial" w:hAnsi="Arial" w:cs="Arial"/>
          <w:sz w:val="16"/>
          <w:szCs w:val="16"/>
        </w:rPr>
      </w:pPr>
    </w:p>
    <w:p w:rsidR="00732770" w:rsidRPr="00366D2D" w:rsidRDefault="00732770" w:rsidP="0062390C">
      <w:pPr>
        <w:rPr>
          <w:rFonts w:ascii="Arial" w:hAnsi="Arial" w:cs="Arial"/>
          <w:sz w:val="22"/>
          <w:szCs w:val="22"/>
        </w:rPr>
      </w:pPr>
      <w:r w:rsidRPr="00366D2D">
        <w:rPr>
          <w:rFonts w:ascii="Arial" w:hAnsi="Arial" w:cs="Arial"/>
          <w:sz w:val="22"/>
          <w:szCs w:val="22"/>
        </w:rPr>
        <w:t>End Organ Failure includes:</w:t>
      </w:r>
    </w:p>
    <w:p w:rsidR="00732770" w:rsidRPr="001724D0" w:rsidRDefault="002749A7" w:rsidP="001724D0">
      <w:pPr>
        <w:pStyle w:val="ListParagraph"/>
        <w:numPr>
          <w:ilvl w:val="0"/>
          <w:numId w:val="28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>SBP &lt;90, MAP &lt;65</w:t>
      </w:r>
    </w:p>
    <w:p w:rsidR="00732770" w:rsidRPr="003C0088" w:rsidRDefault="006A6874" w:rsidP="001724D0">
      <w:pPr>
        <w:pStyle w:val="ListParagraph"/>
        <w:numPr>
          <w:ilvl w:val="0"/>
          <w:numId w:val="28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Level of Consciousness documented as difficult to maintain arousal, </w:t>
      </w:r>
      <w:proofErr w:type="spellStart"/>
      <w:r>
        <w:rPr>
          <w:rFonts w:ascii="Arial" w:hAnsi="Arial" w:cs="Arial"/>
        </w:rPr>
        <w:t>somulent</w:t>
      </w:r>
      <w:proofErr w:type="spellEnd"/>
      <w:r>
        <w:rPr>
          <w:rFonts w:ascii="Arial" w:hAnsi="Arial" w:cs="Arial"/>
        </w:rPr>
        <w:t>, lethargic, obtunded, disoriented, and responding to pain only</w:t>
      </w:r>
      <w:r w:rsidR="00C2220C">
        <w:rPr>
          <w:rFonts w:ascii="Arial" w:hAnsi="Arial" w:cs="Arial"/>
        </w:rPr>
        <w:t xml:space="preserve"> </w:t>
      </w:r>
      <w:r w:rsidR="00C2220C" w:rsidRPr="003C0088">
        <w:rPr>
          <w:rFonts w:ascii="Arial" w:hAnsi="Arial" w:cs="Arial"/>
        </w:rPr>
        <w:t>(excluded in ICU sedated patients)</w:t>
      </w:r>
    </w:p>
    <w:p w:rsidR="00732770" w:rsidRPr="001724D0" w:rsidRDefault="00732770" w:rsidP="001724D0">
      <w:pPr>
        <w:pStyle w:val="ListParagraph"/>
        <w:numPr>
          <w:ilvl w:val="0"/>
          <w:numId w:val="28"/>
        </w:numPr>
        <w:ind w:left="360"/>
        <w:rPr>
          <w:rFonts w:ascii="Arial" w:hAnsi="Arial" w:cs="Arial"/>
        </w:rPr>
      </w:pPr>
      <w:r w:rsidRPr="001724D0">
        <w:rPr>
          <w:rFonts w:ascii="Arial" w:hAnsi="Arial" w:cs="Arial"/>
        </w:rPr>
        <w:t>Lactate &gt;2</w:t>
      </w:r>
    </w:p>
    <w:p w:rsidR="00732770" w:rsidRPr="001724D0" w:rsidRDefault="005F5A13" w:rsidP="001724D0">
      <w:pPr>
        <w:pStyle w:val="ListParagraph"/>
        <w:numPr>
          <w:ilvl w:val="0"/>
          <w:numId w:val="28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>SpO2 &lt;89</w:t>
      </w:r>
      <w:r w:rsidR="00732770" w:rsidRPr="001724D0">
        <w:rPr>
          <w:rFonts w:ascii="Arial" w:hAnsi="Arial" w:cs="Arial"/>
        </w:rPr>
        <w:t>% in ICU</w:t>
      </w:r>
      <w:r w:rsidR="00981345" w:rsidRPr="001724D0">
        <w:rPr>
          <w:rFonts w:ascii="Arial" w:hAnsi="Arial" w:cs="Arial"/>
        </w:rPr>
        <w:t>; &lt;92</w:t>
      </w:r>
      <w:r w:rsidR="00396FAF">
        <w:rPr>
          <w:rFonts w:ascii="Arial" w:hAnsi="Arial" w:cs="Arial"/>
        </w:rPr>
        <w:t>%</w:t>
      </w:r>
      <w:r w:rsidR="00981345" w:rsidRPr="001724D0">
        <w:rPr>
          <w:rFonts w:ascii="Arial" w:hAnsi="Arial" w:cs="Arial"/>
        </w:rPr>
        <w:t xml:space="preserve"> in acute care</w:t>
      </w:r>
    </w:p>
    <w:p w:rsidR="00732770" w:rsidRPr="001724D0" w:rsidRDefault="00732770" w:rsidP="001724D0">
      <w:pPr>
        <w:pStyle w:val="ListParagraph"/>
        <w:numPr>
          <w:ilvl w:val="0"/>
          <w:numId w:val="28"/>
        </w:numPr>
        <w:ind w:left="360"/>
        <w:rPr>
          <w:rFonts w:ascii="Arial" w:hAnsi="Arial" w:cs="Arial"/>
        </w:rPr>
      </w:pPr>
      <w:r w:rsidRPr="001724D0">
        <w:rPr>
          <w:rFonts w:ascii="Arial" w:hAnsi="Arial" w:cs="Arial"/>
        </w:rPr>
        <w:t>INR &gt;</w:t>
      </w:r>
      <w:r w:rsidR="00C2220C">
        <w:rPr>
          <w:rFonts w:ascii="Arial" w:hAnsi="Arial" w:cs="Arial"/>
        </w:rPr>
        <w:t>1.5 (excluded</w:t>
      </w:r>
      <w:r w:rsidRPr="001724D0">
        <w:rPr>
          <w:rFonts w:ascii="Arial" w:hAnsi="Arial" w:cs="Arial"/>
        </w:rPr>
        <w:t xml:space="preserve"> when orders for warfarin and </w:t>
      </w:r>
      <w:proofErr w:type="spellStart"/>
      <w:r w:rsidRPr="001724D0">
        <w:rPr>
          <w:rFonts w:ascii="Arial" w:hAnsi="Arial" w:cs="Arial"/>
        </w:rPr>
        <w:t>argatroban</w:t>
      </w:r>
      <w:proofErr w:type="spellEnd"/>
      <w:r w:rsidRPr="001724D0">
        <w:rPr>
          <w:rFonts w:ascii="Arial" w:hAnsi="Arial" w:cs="Arial"/>
        </w:rPr>
        <w:t xml:space="preserve"> are present)</w:t>
      </w:r>
    </w:p>
    <w:p w:rsidR="00732770" w:rsidRPr="001724D0" w:rsidRDefault="00732770" w:rsidP="001724D0">
      <w:pPr>
        <w:pStyle w:val="ListParagraph"/>
        <w:numPr>
          <w:ilvl w:val="0"/>
          <w:numId w:val="28"/>
        </w:numPr>
        <w:ind w:left="360"/>
        <w:rPr>
          <w:rFonts w:ascii="Arial" w:hAnsi="Arial" w:cs="Arial"/>
        </w:rPr>
      </w:pPr>
      <w:r w:rsidRPr="001724D0">
        <w:rPr>
          <w:rFonts w:ascii="Arial" w:hAnsi="Arial" w:cs="Arial"/>
        </w:rPr>
        <w:t>PTT &gt;60 (exclu</w:t>
      </w:r>
      <w:r w:rsidR="00C2220C">
        <w:rPr>
          <w:rFonts w:ascii="Arial" w:hAnsi="Arial" w:cs="Arial"/>
        </w:rPr>
        <w:t>ded</w:t>
      </w:r>
      <w:r w:rsidR="001724D0">
        <w:rPr>
          <w:rFonts w:ascii="Arial" w:hAnsi="Arial" w:cs="Arial"/>
        </w:rPr>
        <w:t xml:space="preserve"> when orders for heparin </w:t>
      </w:r>
      <w:r w:rsidRPr="001724D0">
        <w:rPr>
          <w:rFonts w:ascii="Arial" w:hAnsi="Arial" w:cs="Arial"/>
        </w:rPr>
        <w:t xml:space="preserve">and </w:t>
      </w:r>
      <w:proofErr w:type="spellStart"/>
      <w:r w:rsidRPr="001724D0">
        <w:rPr>
          <w:rFonts w:ascii="Arial" w:hAnsi="Arial" w:cs="Arial"/>
        </w:rPr>
        <w:t>argatroban</w:t>
      </w:r>
      <w:proofErr w:type="spellEnd"/>
      <w:r w:rsidRPr="001724D0">
        <w:rPr>
          <w:rFonts w:ascii="Arial" w:hAnsi="Arial" w:cs="Arial"/>
        </w:rPr>
        <w:t xml:space="preserve"> </w:t>
      </w:r>
      <w:r w:rsidR="001724D0">
        <w:rPr>
          <w:rFonts w:ascii="Arial" w:hAnsi="Arial" w:cs="Arial"/>
        </w:rPr>
        <w:t xml:space="preserve">infusions </w:t>
      </w:r>
      <w:r w:rsidRPr="001724D0">
        <w:rPr>
          <w:rFonts w:ascii="Arial" w:hAnsi="Arial" w:cs="Arial"/>
        </w:rPr>
        <w:t>are present)</w:t>
      </w:r>
    </w:p>
    <w:p w:rsidR="00732770" w:rsidRPr="001724D0" w:rsidRDefault="00732770" w:rsidP="001724D0">
      <w:pPr>
        <w:pStyle w:val="ListParagraph"/>
        <w:numPr>
          <w:ilvl w:val="0"/>
          <w:numId w:val="28"/>
        </w:numPr>
        <w:ind w:left="360"/>
        <w:rPr>
          <w:rFonts w:ascii="Arial" w:hAnsi="Arial" w:cs="Arial"/>
        </w:rPr>
      </w:pPr>
      <w:proofErr w:type="spellStart"/>
      <w:r w:rsidRPr="001724D0">
        <w:rPr>
          <w:rFonts w:ascii="Arial" w:hAnsi="Arial" w:cs="Arial"/>
        </w:rPr>
        <w:t>Tbili</w:t>
      </w:r>
      <w:proofErr w:type="spellEnd"/>
      <w:r w:rsidRPr="001724D0">
        <w:rPr>
          <w:rFonts w:ascii="Arial" w:hAnsi="Arial" w:cs="Arial"/>
        </w:rPr>
        <w:t xml:space="preserve"> &gt;4</w:t>
      </w:r>
    </w:p>
    <w:p w:rsidR="00732770" w:rsidRPr="001724D0" w:rsidRDefault="00732770" w:rsidP="001724D0">
      <w:pPr>
        <w:pStyle w:val="ListParagraph"/>
        <w:numPr>
          <w:ilvl w:val="0"/>
          <w:numId w:val="28"/>
        </w:numPr>
        <w:ind w:left="360"/>
        <w:rPr>
          <w:rFonts w:ascii="Arial" w:hAnsi="Arial" w:cs="Arial"/>
        </w:rPr>
      </w:pPr>
      <w:r w:rsidRPr="001724D0">
        <w:rPr>
          <w:rFonts w:ascii="Arial" w:hAnsi="Arial" w:cs="Arial"/>
        </w:rPr>
        <w:t>Platelets &lt;100</w:t>
      </w:r>
    </w:p>
    <w:p w:rsidR="006D0E01" w:rsidRDefault="001724D0" w:rsidP="006D0E01">
      <w:pPr>
        <w:pStyle w:val="ListParagraph"/>
        <w:numPr>
          <w:ilvl w:val="0"/>
          <w:numId w:val="28"/>
        </w:numPr>
        <w:ind w:left="360"/>
        <w:rPr>
          <w:rFonts w:ascii="Arial" w:hAnsi="Arial" w:cs="Arial"/>
        </w:rPr>
      </w:pPr>
      <w:proofErr w:type="spellStart"/>
      <w:r w:rsidRPr="00791854">
        <w:rPr>
          <w:rFonts w:ascii="Arial" w:hAnsi="Arial" w:cs="Arial"/>
        </w:rPr>
        <w:t>Creatinine</w:t>
      </w:r>
      <w:proofErr w:type="spellEnd"/>
      <w:r w:rsidRPr="00791854">
        <w:rPr>
          <w:rFonts w:ascii="Arial" w:hAnsi="Arial" w:cs="Arial"/>
        </w:rPr>
        <w:t xml:space="preserve"> &gt;2.0 in</w:t>
      </w:r>
      <w:r w:rsidR="00732770" w:rsidRPr="00791854">
        <w:rPr>
          <w:rFonts w:ascii="Arial" w:hAnsi="Arial" w:cs="Arial"/>
        </w:rPr>
        <w:t xml:space="preserve"> last 24 hours (omits</w:t>
      </w:r>
      <w:r w:rsidR="00981345" w:rsidRPr="00791854">
        <w:rPr>
          <w:rFonts w:ascii="Arial" w:hAnsi="Arial" w:cs="Arial"/>
        </w:rPr>
        <w:t xml:space="preserve"> if ESRD is in problem list</w:t>
      </w:r>
      <w:r w:rsidR="00C2220C">
        <w:rPr>
          <w:rFonts w:ascii="Arial" w:hAnsi="Arial" w:cs="Arial"/>
        </w:rPr>
        <w:t>)</w:t>
      </w:r>
    </w:p>
    <w:p w:rsidR="00B30FE3" w:rsidRPr="006D0E01" w:rsidRDefault="00B30FE3" w:rsidP="006D0E01">
      <w:pPr>
        <w:pStyle w:val="ListParagraph"/>
        <w:numPr>
          <w:ilvl w:val="0"/>
          <w:numId w:val="28"/>
        </w:numPr>
        <w:ind w:left="360"/>
        <w:rPr>
          <w:rFonts w:ascii="Arial" w:hAnsi="Arial" w:cs="Arial"/>
        </w:rPr>
      </w:pPr>
      <w:r w:rsidRPr="006D0E01">
        <w:rPr>
          <w:rFonts w:ascii="Arial" w:hAnsi="Arial" w:cs="Arial"/>
        </w:rPr>
        <w:t>The alert will look like this:</w:t>
      </w:r>
    </w:p>
    <w:p w:rsidR="0075312B" w:rsidRPr="00B30FE3" w:rsidRDefault="005D7320" w:rsidP="00B30FE3">
      <w:pPr>
        <w:pStyle w:val="ListParagraph"/>
        <w:ind w:left="36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92A4B" wp14:editId="7BF86525">
                <wp:simplePos x="0" y="0"/>
                <wp:positionH relativeFrom="column">
                  <wp:posOffset>1247775</wp:posOffset>
                </wp:positionH>
                <wp:positionV relativeFrom="paragraph">
                  <wp:posOffset>2445385</wp:posOffset>
                </wp:positionV>
                <wp:extent cx="819150" cy="1524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98.25pt;margin-top:192.55pt;width:64.5pt;height:1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205DF7" wp14:editId="5CC17C62">
                <wp:simplePos x="0" y="0"/>
                <wp:positionH relativeFrom="column">
                  <wp:posOffset>581025</wp:posOffset>
                </wp:positionH>
                <wp:positionV relativeFrom="paragraph">
                  <wp:posOffset>2607310</wp:posOffset>
                </wp:positionV>
                <wp:extent cx="819150" cy="1524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5.75pt;margin-top:205.3pt;width:64.5pt;height:1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CDA986" wp14:editId="3DED3F10">
                <wp:simplePos x="0" y="0"/>
                <wp:positionH relativeFrom="column">
                  <wp:posOffset>2686050</wp:posOffset>
                </wp:positionH>
                <wp:positionV relativeFrom="paragraph">
                  <wp:posOffset>2473960</wp:posOffset>
                </wp:positionV>
                <wp:extent cx="990600" cy="1333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11.5pt;margin-top:194.8pt;width:78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" filled="f" strokecolor="red" strokeweight="2pt"/>
            </w:pict>
          </mc:Fallback>
        </mc:AlternateContent>
      </w:r>
      <w:r w:rsidR="00C2220C">
        <w:rPr>
          <w:noProof/>
        </w:rPr>
        <w:drawing>
          <wp:anchor distT="0" distB="0" distL="114300" distR="114300" simplePos="0" relativeHeight="251666432" behindDoc="0" locked="0" layoutInCell="1" allowOverlap="1" wp14:anchorId="03EE137A" wp14:editId="5F6DEAD0">
            <wp:simplePos x="0" y="0"/>
            <wp:positionH relativeFrom="column">
              <wp:posOffset>342900</wp:posOffset>
            </wp:positionH>
            <wp:positionV relativeFrom="paragraph">
              <wp:posOffset>2550160</wp:posOffset>
            </wp:positionV>
            <wp:extent cx="190500" cy="190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" cy="189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20C">
        <w:rPr>
          <w:noProof/>
        </w:rPr>
        <w:drawing>
          <wp:anchor distT="0" distB="0" distL="114300" distR="114300" simplePos="0" relativeHeight="251670528" behindDoc="0" locked="0" layoutInCell="1" allowOverlap="1" wp14:anchorId="16D60FF2" wp14:editId="2D2E7D59">
            <wp:simplePos x="0" y="0"/>
            <wp:positionH relativeFrom="column">
              <wp:posOffset>2567970</wp:posOffset>
            </wp:positionH>
            <wp:positionV relativeFrom="paragraph">
              <wp:posOffset>2302510</wp:posOffset>
            </wp:positionV>
            <wp:extent cx="189865" cy="19939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20C">
        <w:rPr>
          <w:noProof/>
        </w:rPr>
        <w:drawing>
          <wp:anchor distT="0" distB="0" distL="114300" distR="114300" simplePos="0" relativeHeight="251664384" behindDoc="0" locked="0" layoutInCell="1" allowOverlap="1" wp14:anchorId="6B8B8F47" wp14:editId="64048FBA">
            <wp:simplePos x="0" y="0"/>
            <wp:positionH relativeFrom="column">
              <wp:posOffset>1050925</wp:posOffset>
            </wp:positionH>
            <wp:positionV relativeFrom="paragraph">
              <wp:posOffset>2338705</wp:posOffset>
            </wp:positionV>
            <wp:extent cx="201168" cy="210312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E3">
        <w:rPr>
          <w:rFonts w:ascii="Arial" w:hAnsi="Arial" w:cs="Arial"/>
          <w:noProof/>
        </w:rPr>
        <w:drawing>
          <wp:inline distT="0" distB="0" distL="0" distR="0" wp14:anchorId="6876BBD9" wp14:editId="2E116A98">
            <wp:extent cx="4076700" cy="31327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28" cy="313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4D0" w:rsidRPr="001724D0" w:rsidRDefault="000519F8" w:rsidP="000519F8">
      <w:pPr>
        <w:tabs>
          <w:tab w:val="left" w:pos="270"/>
        </w:tabs>
        <w:ind w:left="360" w:hanging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1ED64D" wp14:editId="330CEAC6">
            <wp:extent cx="190476" cy="20000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4D0">
        <w:rPr>
          <w:rFonts w:ascii="Arial" w:hAnsi="Arial" w:cs="Arial"/>
        </w:rPr>
        <w:t xml:space="preserve"> </w:t>
      </w:r>
      <w:r w:rsidR="00E31FAA" w:rsidRPr="000519F8">
        <w:rPr>
          <w:rFonts w:ascii="Arial" w:hAnsi="Arial" w:cs="Arial"/>
          <w:sz w:val="22"/>
          <w:szCs w:val="22"/>
        </w:rPr>
        <w:t>When thi</w:t>
      </w:r>
      <w:r w:rsidR="0055553F">
        <w:rPr>
          <w:rFonts w:ascii="Arial" w:hAnsi="Arial" w:cs="Arial"/>
          <w:sz w:val="22"/>
          <w:szCs w:val="22"/>
        </w:rPr>
        <w:t xml:space="preserve">s BPA fires, notify </w:t>
      </w:r>
      <w:r w:rsidR="00E31FAA" w:rsidRPr="000519F8">
        <w:rPr>
          <w:rFonts w:ascii="Arial" w:hAnsi="Arial" w:cs="Arial"/>
          <w:sz w:val="22"/>
          <w:szCs w:val="22"/>
        </w:rPr>
        <w:t>Primar</w:t>
      </w:r>
      <w:r w:rsidR="0055553F">
        <w:rPr>
          <w:rFonts w:ascii="Arial" w:hAnsi="Arial" w:cs="Arial"/>
          <w:sz w:val="22"/>
          <w:szCs w:val="22"/>
        </w:rPr>
        <w:t xml:space="preserve">y team immediately to relay </w:t>
      </w:r>
      <w:r w:rsidR="00E31FAA" w:rsidRPr="000519F8">
        <w:rPr>
          <w:rFonts w:ascii="Arial" w:hAnsi="Arial" w:cs="Arial"/>
          <w:sz w:val="22"/>
          <w:szCs w:val="22"/>
        </w:rPr>
        <w:t>cli</w:t>
      </w:r>
      <w:r w:rsidR="0055553F">
        <w:rPr>
          <w:rFonts w:ascii="Arial" w:hAnsi="Arial" w:cs="Arial"/>
          <w:sz w:val="22"/>
          <w:szCs w:val="22"/>
        </w:rPr>
        <w:t>nical information of the</w:t>
      </w:r>
      <w:r w:rsidR="00B0208E">
        <w:rPr>
          <w:rFonts w:ascii="Arial" w:hAnsi="Arial" w:cs="Arial"/>
          <w:sz w:val="22"/>
          <w:szCs w:val="22"/>
        </w:rPr>
        <w:t xml:space="preserve"> patient.</w:t>
      </w:r>
      <w:r w:rsidR="00E31FAA" w:rsidRPr="001724D0">
        <w:rPr>
          <w:rFonts w:ascii="Arial" w:hAnsi="Arial" w:cs="Arial"/>
        </w:rPr>
        <w:t xml:space="preserve">  </w:t>
      </w:r>
    </w:p>
    <w:p w:rsidR="00E31FAA" w:rsidRDefault="006B501E" w:rsidP="0055553F">
      <w:pPr>
        <w:tabs>
          <w:tab w:val="left" w:pos="1201"/>
        </w:tabs>
        <w:ind w:left="360" w:hanging="360"/>
        <w:rPr>
          <w:rFonts w:ascii="Arial" w:hAnsi="Arial" w:cs="Arial"/>
          <w:sz w:val="22"/>
          <w:szCs w:val="22"/>
        </w:rPr>
      </w:pPr>
      <w:r>
        <w:pict>
          <v:shape id="Picture 40" o:spid="_x0000_i1026" type="#_x0000_t75" style="width:15pt;height:15.75pt;visibility:visible;mso-wrap-style:square">
            <v:imagedata r:id="rId14" o:title=""/>
          </v:shape>
        </w:pict>
      </w:r>
      <w:r w:rsidR="001724D0">
        <w:rPr>
          <w:rFonts w:ascii="Arial" w:hAnsi="Arial" w:cs="Arial"/>
        </w:rPr>
        <w:t xml:space="preserve"> </w:t>
      </w:r>
      <w:r w:rsidR="0055553F">
        <w:rPr>
          <w:rFonts w:ascii="Arial" w:hAnsi="Arial" w:cs="Arial"/>
          <w:sz w:val="22"/>
          <w:szCs w:val="22"/>
        </w:rPr>
        <w:t>If the vital signs</w:t>
      </w:r>
      <w:r w:rsidR="000519F8" w:rsidRPr="00887387">
        <w:rPr>
          <w:rFonts w:ascii="Arial" w:hAnsi="Arial" w:cs="Arial"/>
          <w:sz w:val="22"/>
          <w:szCs w:val="22"/>
        </w:rPr>
        <w:t xml:space="preserve"> and/or organ dysfunction present are due to another clinical process (activity, treatment, pain or anxiety)</w:t>
      </w:r>
      <w:r w:rsidR="000519F8">
        <w:rPr>
          <w:rFonts w:ascii="Arial" w:hAnsi="Arial" w:cs="Arial"/>
          <w:sz w:val="22"/>
          <w:szCs w:val="22"/>
        </w:rPr>
        <w:t xml:space="preserve"> or </w:t>
      </w:r>
      <w:r w:rsidR="0055553F">
        <w:rPr>
          <w:rFonts w:ascii="Arial" w:hAnsi="Arial" w:cs="Arial"/>
          <w:sz w:val="22"/>
          <w:szCs w:val="22"/>
        </w:rPr>
        <w:t xml:space="preserve">the </w:t>
      </w:r>
      <w:r w:rsidR="000519F8">
        <w:rPr>
          <w:rFonts w:ascii="Arial" w:hAnsi="Arial" w:cs="Arial"/>
          <w:sz w:val="22"/>
          <w:szCs w:val="22"/>
        </w:rPr>
        <w:t>patient is</w:t>
      </w:r>
      <w:r w:rsidR="00C2220C">
        <w:rPr>
          <w:rFonts w:ascii="Arial" w:hAnsi="Arial" w:cs="Arial"/>
          <w:sz w:val="22"/>
          <w:szCs w:val="22"/>
        </w:rPr>
        <w:t xml:space="preserve"> Palliative Care click ‘</w:t>
      </w:r>
      <w:r w:rsidR="000519F8" w:rsidRPr="00C2220C">
        <w:rPr>
          <w:rFonts w:ascii="Arial" w:hAnsi="Arial" w:cs="Arial"/>
          <w:b/>
          <w:sz w:val="22"/>
          <w:szCs w:val="22"/>
        </w:rPr>
        <w:t>Known Condition or Activity</w:t>
      </w:r>
      <w:r w:rsidR="00C2220C">
        <w:rPr>
          <w:rFonts w:ascii="Arial" w:hAnsi="Arial" w:cs="Arial"/>
          <w:sz w:val="22"/>
          <w:szCs w:val="22"/>
        </w:rPr>
        <w:t>’</w:t>
      </w:r>
      <w:r w:rsidR="000519F8" w:rsidRPr="00887387">
        <w:rPr>
          <w:rFonts w:ascii="Arial" w:hAnsi="Arial" w:cs="Arial"/>
          <w:sz w:val="22"/>
          <w:szCs w:val="22"/>
        </w:rPr>
        <w:t xml:space="preserve">.  The alert will be suppressed for </w:t>
      </w:r>
      <w:r w:rsidR="00791854">
        <w:rPr>
          <w:rFonts w:ascii="Arial" w:hAnsi="Arial" w:cs="Arial"/>
          <w:sz w:val="22"/>
          <w:szCs w:val="22"/>
        </w:rPr>
        <w:t xml:space="preserve">4 </w:t>
      </w:r>
      <w:proofErr w:type="gramStart"/>
      <w:r w:rsidR="0055553F">
        <w:rPr>
          <w:rFonts w:ascii="Arial" w:hAnsi="Arial" w:cs="Arial"/>
          <w:sz w:val="22"/>
          <w:szCs w:val="22"/>
        </w:rPr>
        <w:t>hours,</w:t>
      </w:r>
      <w:proofErr w:type="gramEnd"/>
      <w:r w:rsidR="0055553F">
        <w:rPr>
          <w:rFonts w:ascii="Arial" w:hAnsi="Arial" w:cs="Arial"/>
          <w:sz w:val="22"/>
          <w:szCs w:val="22"/>
        </w:rPr>
        <w:t xml:space="preserve"> therefore </w:t>
      </w:r>
      <w:r w:rsidR="00DD3F52">
        <w:rPr>
          <w:rFonts w:ascii="Arial" w:hAnsi="Arial" w:cs="Arial"/>
          <w:sz w:val="22"/>
          <w:szCs w:val="22"/>
        </w:rPr>
        <w:t>clinical</w:t>
      </w:r>
      <w:r w:rsidR="005D5D7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D3F52">
        <w:rPr>
          <w:rFonts w:ascii="Arial" w:hAnsi="Arial" w:cs="Arial"/>
          <w:sz w:val="22"/>
          <w:szCs w:val="22"/>
        </w:rPr>
        <w:t>judgement</w:t>
      </w:r>
      <w:proofErr w:type="spellEnd"/>
      <w:r w:rsidR="00DD3F52">
        <w:rPr>
          <w:rFonts w:ascii="Arial" w:hAnsi="Arial" w:cs="Arial"/>
          <w:sz w:val="22"/>
          <w:szCs w:val="22"/>
        </w:rPr>
        <w:t xml:space="preserve"> </w:t>
      </w:r>
      <w:r w:rsidR="0055553F">
        <w:rPr>
          <w:rFonts w:ascii="Arial" w:hAnsi="Arial" w:cs="Arial"/>
          <w:sz w:val="22"/>
          <w:szCs w:val="22"/>
        </w:rPr>
        <w:t xml:space="preserve">must be used with </w:t>
      </w:r>
      <w:r w:rsidR="00DD3F52">
        <w:rPr>
          <w:rFonts w:ascii="Arial" w:hAnsi="Arial" w:cs="Arial"/>
          <w:sz w:val="22"/>
          <w:szCs w:val="22"/>
        </w:rPr>
        <w:t>signs of</w:t>
      </w:r>
      <w:r w:rsidR="0055553F">
        <w:rPr>
          <w:rFonts w:ascii="Arial" w:hAnsi="Arial" w:cs="Arial"/>
          <w:sz w:val="22"/>
          <w:szCs w:val="22"/>
        </w:rPr>
        <w:t xml:space="preserve"> worsening condition during </w:t>
      </w:r>
      <w:r w:rsidR="00DD3F52">
        <w:rPr>
          <w:rFonts w:ascii="Arial" w:hAnsi="Arial" w:cs="Arial"/>
          <w:sz w:val="22"/>
          <w:szCs w:val="22"/>
        </w:rPr>
        <w:t>lock out</w:t>
      </w:r>
      <w:r w:rsidR="0055553F">
        <w:rPr>
          <w:rFonts w:ascii="Arial" w:hAnsi="Arial" w:cs="Arial"/>
          <w:sz w:val="22"/>
          <w:szCs w:val="22"/>
        </w:rPr>
        <w:t xml:space="preserve"> to alert the </w:t>
      </w:r>
      <w:r w:rsidR="00DD3F52">
        <w:rPr>
          <w:rFonts w:ascii="Arial" w:hAnsi="Arial" w:cs="Arial"/>
          <w:sz w:val="22"/>
          <w:szCs w:val="22"/>
        </w:rPr>
        <w:t>appropriate provider.</w:t>
      </w:r>
    </w:p>
    <w:p w:rsidR="00C2220C" w:rsidRPr="00C2220C" w:rsidRDefault="00C2220C" w:rsidP="0055553F">
      <w:pPr>
        <w:tabs>
          <w:tab w:val="left" w:pos="1201"/>
        </w:tabs>
        <w:ind w:left="360" w:hanging="360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177E5147" wp14:editId="6400CF0E">
            <wp:extent cx="190476" cy="2000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F</w:t>
      </w:r>
      <w:r w:rsidRPr="00C2220C">
        <w:rPr>
          <w:rFonts w:ascii="Arial" w:hAnsi="Arial" w:cs="Arial"/>
          <w:sz w:val="22"/>
          <w:szCs w:val="22"/>
        </w:rPr>
        <w:t>or patients who are currently being treated or have received ALL of the Sepsis Bundle elements within the previous 24 hours</w:t>
      </w:r>
      <w:r>
        <w:rPr>
          <w:rFonts w:ascii="Arial" w:hAnsi="Arial" w:cs="Arial"/>
          <w:sz w:val="22"/>
          <w:szCs w:val="22"/>
        </w:rPr>
        <w:t xml:space="preserve"> click ‘</w:t>
      </w:r>
      <w:r w:rsidRPr="00C2220C">
        <w:rPr>
          <w:rFonts w:ascii="Arial" w:hAnsi="Arial" w:cs="Arial"/>
          <w:b/>
          <w:sz w:val="22"/>
          <w:szCs w:val="22"/>
        </w:rPr>
        <w:t>Currently being treated for Sepsis</w:t>
      </w:r>
      <w:r w:rsidRPr="00C2220C"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sz w:val="22"/>
          <w:szCs w:val="22"/>
        </w:rPr>
        <w:t>Locks out the alert for 12 hrs.</w:t>
      </w:r>
      <w:proofErr w:type="gramEnd"/>
    </w:p>
    <w:p w:rsidR="002F0B86" w:rsidRPr="006D0E01" w:rsidRDefault="00C2220C" w:rsidP="006D0E01">
      <w:pPr>
        <w:tabs>
          <w:tab w:val="left" w:pos="1201"/>
        </w:tabs>
        <w:ind w:left="360" w:hanging="360"/>
        <w:rPr>
          <w:rFonts w:ascii="Arial" w:hAnsi="Arial" w:cs="Arial"/>
          <w:szCs w:val="22"/>
        </w:rPr>
      </w:pPr>
      <w:r>
        <w:rPr>
          <w:noProof/>
        </w:rPr>
        <w:lastRenderedPageBreak/>
        <w:drawing>
          <wp:inline distT="0" distB="0" distL="0" distR="0" wp14:anchorId="329B9035" wp14:editId="14F816FA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047" cy="2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9F8">
        <w:rPr>
          <w:rFonts w:ascii="Arial" w:hAnsi="Arial" w:cs="Arial"/>
          <w:sz w:val="22"/>
          <w:szCs w:val="22"/>
        </w:rPr>
        <w:t xml:space="preserve"> </w:t>
      </w:r>
      <w:r w:rsidR="00C81C7C" w:rsidRPr="000519F8">
        <w:rPr>
          <w:rFonts w:ascii="Arial" w:hAnsi="Arial" w:cs="Arial"/>
          <w:sz w:val="22"/>
          <w:szCs w:val="22"/>
        </w:rPr>
        <w:t xml:space="preserve">If the </w:t>
      </w:r>
      <w:r w:rsidR="000519F8">
        <w:rPr>
          <w:rFonts w:ascii="Arial" w:hAnsi="Arial" w:cs="Arial"/>
          <w:sz w:val="22"/>
          <w:szCs w:val="22"/>
        </w:rPr>
        <w:t>primary nurse</w:t>
      </w:r>
      <w:r w:rsidR="00C81C7C" w:rsidRPr="000519F8">
        <w:rPr>
          <w:rFonts w:ascii="Arial" w:hAnsi="Arial" w:cs="Arial"/>
          <w:sz w:val="22"/>
          <w:szCs w:val="22"/>
        </w:rPr>
        <w:t xml:space="preserve"> suspect</w:t>
      </w:r>
      <w:r w:rsidR="000519F8">
        <w:rPr>
          <w:rFonts w:ascii="Arial" w:hAnsi="Arial" w:cs="Arial"/>
          <w:sz w:val="22"/>
          <w:szCs w:val="22"/>
        </w:rPr>
        <w:t xml:space="preserve">s </w:t>
      </w:r>
      <w:r w:rsidR="00E31FAA" w:rsidRPr="000519F8">
        <w:rPr>
          <w:rFonts w:ascii="Arial" w:hAnsi="Arial" w:cs="Arial"/>
          <w:sz w:val="22"/>
          <w:szCs w:val="22"/>
        </w:rPr>
        <w:t xml:space="preserve">the patient has a worsening infection along with these organ failures, </w:t>
      </w:r>
      <w:r w:rsidR="000519F8">
        <w:rPr>
          <w:rFonts w:ascii="Arial" w:hAnsi="Arial" w:cs="Arial"/>
          <w:sz w:val="22"/>
          <w:szCs w:val="22"/>
        </w:rPr>
        <w:t>click on the ‘</w:t>
      </w:r>
      <w:r w:rsidR="000519F8" w:rsidRPr="00C2220C">
        <w:rPr>
          <w:rFonts w:ascii="Arial" w:hAnsi="Arial" w:cs="Arial"/>
          <w:b/>
          <w:sz w:val="22"/>
          <w:szCs w:val="22"/>
        </w:rPr>
        <w:t>Severe Sepsis Evaluation</w:t>
      </w:r>
      <w:r w:rsidR="000519F8" w:rsidRPr="00C2220C">
        <w:rPr>
          <w:rFonts w:ascii="Arial" w:hAnsi="Arial" w:cs="Arial"/>
          <w:sz w:val="22"/>
          <w:szCs w:val="22"/>
        </w:rPr>
        <w:t xml:space="preserve">’ </w:t>
      </w:r>
      <w:r w:rsidR="000519F8">
        <w:rPr>
          <w:rFonts w:ascii="Arial" w:hAnsi="Arial" w:cs="Arial"/>
          <w:sz w:val="22"/>
          <w:szCs w:val="22"/>
        </w:rPr>
        <w:t xml:space="preserve">link, </w:t>
      </w:r>
      <w:r w:rsidR="00E31FAA" w:rsidRPr="000519F8">
        <w:rPr>
          <w:rFonts w:ascii="Arial" w:hAnsi="Arial" w:cs="Arial"/>
          <w:sz w:val="22"/>
          <w:szCs w:val="22"/>
        </w:rPr>
        <w:t>he/she will be prompted to click on the Code Sepsis button</w:t>
      </w:r>
      <w:r w:rsidR="006453E4" w:rsidRPr="000519F8">
        <w:rPr>
          <w:rFonts w:ascii="Arial" w:hAnsi="Arial" w:cs="Arial"/>
          <w:sz w:val="22"/>
          <w:szCs w:val="22"/>
        </w:rPr>
        <w:t xml:space="preserve"> in the Severe Sepsis Navigator</w:t>
      </w:r>
      <w:r w:rsidR="00202EB1">
        <w:rPr>
          <w:rFonts w:ascii="Arial" w:hAnsi="Arial" w:cs="Arial"/>
          <w:sz w:val="22"/>
          <w:szCs w:val="22"/>
        </w:rPr>
        <w:t>.</w:t>
      </w:r>
    </w:p>
    <w:p w:rsidR="002F0B86" w:rsidRPr="00760AAD" w:rsidRDefault="002F0B86" w:rsidP="006D0E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Cancel button should only be used for medication administration, blood administration, and patient emergencies.  </w:t>
      </w:r>
    </w:p>
    <w:p w:rsidR="00202EB1" w:rsidRDefault="00202EB1" w:rsidP="00E31FAA">
      <w:pPr>
        <w:tabs>
          <w:tab w:val="left" w:pos="1201"/>
        </w:tabs>
        <w:rPr>
          <w:rFonts w:ascii="Arial" w:hAnsi="Arial" w:cs="Arial"/>
          <w:b/>
          <w:sz w:val="22"/>
          <w:szCs w:val="22"/>
        </w:rPr>
      </w:pPr>
      <w:r w:rsidRPr="00202EB1">
        <w:rPr>
          <w:rFonts w:ascii="Arial" w:hAnsi="Arial" w:cs="Arial"/>
          <w:b/>
          <w:sz w:val="22"/>
          <w:szCs w:val="22"/>
        </w:rPr>
        <w:t>Severe Sepsis Evaluation N</w:t>
      </w:r>
      <w:r w:rsidR="00E559C0">
        <w:rPr>
          <w:rFonts w:ascii="Arial" w:hAnsi="Arial" w:cs="Arial"/>
          <w:b/>
          <w:sz w:val="22"/>
          <w:szCs w:val="22"/>
        </w:rPr>
        <w:t>avigator</w:t>
      </w:r>
      <w:r w:rsidRPr="00202EB1">
        <w:rPr>
          <w:rFonts w:ascii="Arial" w:hAnsi="Arial" w:cs="Arial"/>
          <w:b/>
          <w:sz w:val="22"/>
          <w:szCs w:val="22"/>
        </w:rPr>
        <w:t>:</w:t>
      </w:r>
    </w:p>
    <w:p w:rsidR="00E753DB" w:rsidRPr="00092326" w:rsidRDefault="00A847A2" w:rsidP="00E753DB">
      <w:pPr>
        <w:pStyle w:val="ListParagraph"/>
        <w:numPr>
          <w:ilvl w:val="0"/>
          <w:numId w:val="42"/>
        </w:numPr>
        <w:tabs>
          <w:tab w:val="left" w:pos="1201"/>
        </w:tabs>
        <w:rPr>
          <w:rFonts w:ascii="Arial" w:hAnsi="Arial" w:cs="Arial"/>
        </w:rPr>
      </w:pPr>
      <w:r>
        <w:rPr>
          <w:rFonts w:ascii="Arial" w:hAnsi="Arial" w:cs="Arial"/>
        </w:rPr>
        <w:t>Do you suspect the patient has a new or worsening infection?  If yes, then activate Code Sepsis to page the Code Sepsis team to come to the bedside.  The Primary Team must also be notified.</w:t>
      </w:r>
    </w:p>
    <w:p w:rsidR="00664E0F" w:rsidRPr="00A847A2" w:rsidRDefault="00E753DB" w:rsidP="00A847A2">
      <w:pPr>
        <w:pStyle w:val="ListParagraph"/>
        <w:numPr>
          <w:ilvl w:val="0"/>
          <w:numId w:val="42"/>
        </w:numPr>
        <w:tabs>
          <w:tab w:val="left" w:pos="120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Use the </w:t>
      </w:r>
      <w:r w:rsidR="003A5167" w:rsidRPr="003A5167">
        <w:rPr>
          <w:rFonts w:ascii="Arial" w:hAnsi="Arial" w:cs="Arial"/>
          <w:b/>
        </w:rPr>
        <w:t>Sepsis VS/Lab Data</w:t>
      </w:r>
      <w:r w:rsidR="003A51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tab on the left of the navigator to see ID/Sepsis </w:t>
      </w:r>
      <w:proofErr w:type="spellStart"/>
      <w:r>
        <w:rPr>
          <w:rFonts w:ascii="Arial" w:hAnsi="Arial" w:cs="Arial"/>
        </w:rPr>
        <w:t>Flowsheet</w:t>
      </w:r>
      <w:proofErr w:type="spellEnd"/>
      <w:r>
        <w:rPr>
          <w:rFonts w:ascii="Arial" w:hAnsi="Arial" w:cs="Arial"/>
        </w:rPr>
        <w:t xml:space="preserve"> with all </w:t>
      </w:r>
      <w:proofErr w:type="spellStart"/>
      <w:r>
        <w:rPr>
          <w:rFonts w:ascii="Arial" w:hAnsi="Arial" w:cs="Arial"/>
        </w:rPr>
        <w:t>pertinient</w:t>
      </w:r>
      <w:proofErr w:type="spellEnd"/>
      <w:r>
        <w:rPr>
          <w:rFonts w:ascii="Arial" w:hAnsi="Arial" w:cs="Arial"/>
        </w:rPr>
        <w:t xml:space="preserve"> information.</w:t>
      </w:r>
    </w:p>
    <w:p w:rsidR="00202EB1" w:rsidRPr="003A5167" w:rsidRDefault="00E559C0" w:rsidP="00E31FAA">
      <w:pPr>
        <w:pStyle w:val="ListParagraph"/>
        <w:numPr>
          <w:ilvl w:val="0"/>
          <w:numId w:val="42"/>
        </w:numPr>
        <w:tabs>
          <w:tab w:val="left" w:pos="1201"/>
        </w:tabs>
        <w:rPr>
          <w:rFonts w:ascii="Arial" w:hAnsi="Arial" w:cs="Arial"/>
          <w:b/>
        </w:rPr>
      </w:pPr>
      <w:r w:rsidRPr="00664E0F">
        <w:rPr>
          <w:rFonts w:ascii="Arial" w:hAnsi="Arial" w:cs="Arial"/>
        </w:rPr>
        <w:t xml:space="preserve"> </w:t>
      </w:r>
      <w:r w:rsidR="00A847A2">
        <w:rPr>
          <w:rFonts w:ascii="Arial" w:hAnsi="Arial" w:cs="Arial"/>
        </w:rPr>
        <w:t>If there is n</w:t>
      </w:r>
      <w:r w:rsidRPr="00664E0F">
        <w:rPr>
          <w:rFonts w:ascii="Arial" w:hAnsi="Arial" w:cs="Arial"/>
        </w:rPr>
        <w:t>o i</w:t>
      </w:r>
      <w:r w:rsidR="00664E0F">
        <w:rPr>
          <w:rFonts w:ascii="Arial" w:hAnsi="Arial" w:cs="Arial"/>
        </w:rPr>
        <w:t>dentifiable source of infection</w:t>
      </w:r>
      <w:r w:rsidR="00A847A2">
        <w:rPr>
          <w:rFonts w:ascii="Arial" w:hAnsi="Arial" w:cs="Arial"/>
        </w:rPr>
        <w:t xml:space="preserve">, choose that option to </w:t>
      </w:r>
      <w:r w:rsidR="00664E0F">
        <w:rPr>
          <w:rFonts w:ascii="Arial" w:hAnsi="Arial" w:cs="Arial"/>
        </w:rPr>
        <w:t>silence</w:t>
      </w:r>
      <w:r w:rsidR="00A847A2">
        <w:rPr>
          <w:rFonts w:ascii="Arial" w:hAnsi="Arial" w:cs="Arial"/>
        </w:rPr>
        <w:t xml:space="preserve"> the</w:t>
      </w:r>
      <w:r w:rsidR="00664E0F">
        <w:rPr>
          <w:rFonts w:ascii="Arial" w:hAnsi="Arial" w:cs="Arial"/>
        </w:rPr>
        <w:t xml:space="preserve"> alert for 12 hours</w:t>
      </w:r>
      <w:r w:rsidR="00A847A2">
        <w:rPr>
          <w:rFonts w:ascii="Arial" w:hAnsi="Arial" w:cs="Arial"/>
        </w:rPr>
        <w:t>.</w:t>
      </w:r>
    </w:p>
    <w:p w:rsidR="003A5167" w:rsidRPr="001E48E4" w:rsidRDefault="003A5167" w:rsidP="003A5167">
      <w:pPr>
        <w:pStyle w:val="ListParagraph"/>
        <w:tabs>
          <w:tab w:val="left" w:pos="1201"/>
        </w:tabs>
        <w:ind w:left="9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9AC511C" wp14:editId="22B0720B">
            <wp:extent cx="5943600" cy="1885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66" w:rsidRPr="0055553F" w:rsidRDefault="002B4AF6" w:rsidP="0055553F">
      <w:pPr>
        <w:tabs>
          <w:tab w:val="left" w:pos="1201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Patient List Column</w:t>
      </w:r>
      <w:r w:rsidR="0055553F" w:rsidRPr="0055553F">
        <w:rPr>
          <w:rFonts w:ascii="Arial" w:hAnsi="Arial" w:cs="Arial"/>
          <w:b/>
          <w:sz w:val="22"/>
          <w:szCs w:val="22"/>
        </w:rPr>
        <w:t>:</w:t>
      </w:r>
    </w:p>
    <w:p w:rsidR="00F44166" w:rsidRDefault="00F44166" w:rsidP="00E31FAA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2C18267" wp14:editId="34B49E62">
            <wp:extent cx="4352925" cy="909185"/>
            <wp:effectExtent l="19050" t="19050" r="9525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4086" cy="911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4AF6" w:rsidRPr="002B4AF6" w:rsidRDefault="002B4AF6" w:rsidP="00E31FAA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After a Severe Sepsis</w:t>
      </w:r>
      <w:r w:rsidR="00786AA2">
        <w:rPr>
          <w:rFonts w:ascii="Arial" w:hAnsi="Arial" w:cs="Arial"/>
          <w:sz w:val="22"/>
          <w:szCs w:val="22"/>
        </w:rPr>
        <w:t xml:space="preserve"> Alert has f</w:t>
      </w:r>
      <w:r>
        <w:rPr>
          <w:rFonts w:ascii="Arial" w:hAnsi="Arial" w:cs="Arial"/>
          <w:sz w:val="22"/>
          <w:szCs w:val="22"/>
        </w:rPr>
        <w:t>ired an orange star will display</w:t>
      </w:r>
      <w:r w:rsidR="00786AA2">
        <w:rPr>
          <w:rFonts w:ascii="Arial" w:hAnsi="Arial" w:cs="Arial"/>
          <w:sz w:val="22"/>
          <w:szCs w:val="22"/>
        </w:rPr>
        <w:t xml:space="preserve"> in the SIRS/</w:t>
      </w:r>
      <w:r>
        <w:rPr>
          <w:rFonts w:ascii="Arial" w:hAnsi="Arial" w:cs="Arial"/>
          <w:sz w:val="22"/>
          <w:szCs w:val="22"/>
        </w:rPr>
        <w:t xml:space="preserve">SEVERE SEPSIS patient list column.  This star will display </w:t>
      </w:r>
      <w:r w:rsidR="00786AA2">
        <w:rPr>
          <w:rFonts w:ascii="Arial" w:hAnsi="Arial" w:cs="Arial"/>
          <w:sz w:val="22"/>
          <w:szCs w:val="22"/>
        </w:rPr>
        <w:t xml:space="preserve">until the nurse acknowledges the </w:t>
      </w:r>
      <w:r>
        <w:rPr>
          <w:rFonts w:ascii="Arial" w:hAnsi="Arial" w:cs="Arial"/>
          <w:sz w:val="22"/>
          <w:szCs w:val="22"/>
        </w:rPr>
        <w:t>alert</w:t>
      </w:r>
      <w:r w:rsidR="00786AA2">
        <w:rPr>
          <w:rFonts w:ascii="Arial" w:hAnsi="Arial" w:cs="Arial"/>
          <w:sz w:val="22"/>
          <w:szCs w:val="22"/>
        </w:rPr>
        <w:t>.  Th</w:t>
      </w:r>
      <w:r>
        <w:rPr>
          <w:rFonts w:ascii="Arial" w:hAnsi="Arial" w:cs="Arial"/>
          <w:sz w:val="22"/>
          <w:szCs w:val="22"/>
        </w:rPr>
        <w:t>is star may turn gray if the provider</w:t>
      </w:r>
      <w:r w:rsidR="00786AA2">
        <w:rPr>
          <w:rFonts w:ascii="Arial" w:hAnsi="Arial" w:cs="Arial"/>
          <w:sz w:val="22"/>
          <w:szCs w:val="22"/>
        </w:rPr>
        <w:t xml:space="preserve"> assess</w:t>
      </w:r>
      <w:r>
        <w:rPr>
          <w:rFonts w:ascii="Arial" w:hAnsi="Arial" w:cs="Arial"/>
          <w:sz w:val="22"/>
          <w:szCs w:val="22"/>
        </w:rPr>
        <w:t xml:space="preserve">ed </w:t>
      </w:r>
      <w:r w:rsidR="00786AA2">
        <w:rPr>
          <w:rFonts w:ascii="Arial" w:hAnsi="Arial" w:cs="Arial"/>
          <w:sz w:val="22"/>
          <w:szCs w:val="22"/>
        </w:rPr>
        <w:t>the patients clinical course is not due to sepsis</w:t>
      </w:r>
      <w:r w:rsidRPr="002B4AF6"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The</w:t>
      </w:r>
      <w:proofErr w:type="gramEnd"/>
      <w:r>
        <w:rPr>
          <w:rFonts w:ascii="Arial" w:hAnsi="Arial" w:cs="Arial"/>
          <w:sz w:val="22"/>
          <w:szCs w:val="22"/>
        </w:rPr>
        <w:t xml:space="preserve"> column needs to be ‘wrenched in’.</w:t>
      </w:r>
    </w:p>
    <w:p w:rsidR="0075312B" w:rsidRPr="00366D2D" w:rsidRDefault="00E559C0" w:rsidP="00E31FAA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After selecting ‘Code Sepsis’ </w:t>
      </w:r>
      <w:proofErr w:type="gramStart"/>
      <w:r>
        <w:rPr>
          <w:rFonts w:ascii="Arial" w:hAnsi="Arial" w:cs="Arial"/>
          <w:sz w:val="22"/>
          <w:szCs w:val="22"/>
        </w:rPr>
        <w:t xml:space="preserve">the </w:t>
      </w:r>
      <w:r w:rsidR="0075312B" w:rsidRPr="00366D2D">
        <w:rPr>
          <w:rFonts w:ascii="Arial" w:hAnsi="Arial" w:cs="Arial"/>
          <w:sz w:val="22"/>
          <w:szCs w:val="22"/>
        </w:rPr>
        <w:t xml:space="preserve"> </w:t>
      </w:r>
      <w:r w:rsidR="0075312B" w:rsidRPr="00366D2D">
        <w:rPr>
          <w:rFonts w:ascii="Arial" w:hAnsi="Arial" w:cs="Arial"/>
          <w:b/>
          <w:sz w:val="22"/>
          <w:szCs w:val="22"/>
        </w:rPr>
        <w:t>Code</w:t>
      </w:r>
      <w:proofErr w:type="gramEnd"/>
      <w:r w:rsidR="0075312B" w:rsidRPr="00366D2D">
        <w:rPr>
          <w:rFonts w:ascii="Arial" w:hAnsi="Arial" w:cs="Arial"/>
          <w:b/>
          <w:sz w:val="22"/>
          <w:szCs w:val="22"/>
        </w:rPr>
        <w:t xml:space="preserve"> Sepsis Alert</w:t>
      </w:r>
      <w:r>
        <w:rPr>
          <w:rFonts w:ascii="Arial" w:hAnsi="Arial" w:cs="Arial"/>
          <w:sz w:val="22"/>
          <w:szCs w:val="22"/>
        </w:rPr>
        <w:t xml:space="preserve"> will display</w:t>
      </w:r>
      <w:r w:rsidR="0075312B" w:rsidRPr="00366D2D">
        <w:rPr>
          <w:rFonts w:ascii="Arial" w:hAnsi="Arial" w:cs="Arial"/>
          <w:sz w:val="22"/>
          <w:szCs w:val="22"/>
        </w:rPr>
        <w:t>:</w:t>
      </w:r>
    </w:p>
    <w:p w:rsidR="00366D2D" w:rsidRPr="00366D2D" w:rsidRDefault="00E559C0" w:rsidP="00E31FAA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65472C6" wp14:editId="30C401D4">
            <wp:extent cx="3613150" cy="1962150"/>
            <wp:effectExtent l="19050" t="19050" r="25400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7401" cy="1964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75312B" w:rsidRPr="00366D2D" w:rsidRDefault="0075312B" w:rsidP="00E31FAA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 w:rsidRPr="00366D2D">
        <w:rPr>
          <w:rFonts w:ascii="Arial" w:hAnsi="Arial" w:cs="Arial"/>
          <w:sz w:val="22"/>
          <w:szCs w:val="22"/>
        </w:rPr>
        <w:t xml:space="preserve">The Code Sepsis Alert goes out to the ICU NP and RRT team, who will respond.  The Primary team MUST be alerted that a code sepsis has been called.  </w:t>
      </w:r>
      <w:r w:rsidR="005D5D79">
        <w:rPr>
          <w:rFonts w:ascii="Arial" w:hAnsi="Arial" w:cs="Arial"/>
          <w:sz w:val="22"/>
          <w:szCs w:val="22"/>
        </w:rPr>
        <w:t>Pharmacy is linked to the Code Sepsis Page and will follow up with the RN and/or RRT by phone.</w:t>
      </w:r>
    </w:p>
    <w:p w:rsidR="0075312B" w:rsidRPr="00366D2D" w:rsidRDefault="0075312B" w:rsidP="00E31FAA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 w:rsidRPr="00366D2D">
        <w:rPr>
          <w:rFonts w:ascii="Arial" w:hAnsi="Arial" w:cs="Arial"/>
          <w:sz w:val="22"/>
          <w:szCs w:val="22"/>
        </w:rPr>
        <w:t>The bedside nurse should be prepared to present the patient’s condition and be ready to implement the Sepsis Bundle Elements:</w:t>
      </w:r>
    </w:p>
    <w:p w:rsidR="0075312B" w:rsidRPr="00366D2D" w:rsidRDefault="0075312B" w:rsidP="00366D2D">
      <w:pPr>
        <w:pStyle w:val="ListParagraph"/>
        <w:numPr>
          <w:ilvl w:val="0"/>
          <w:numId w:val="31"/>
        </w:numPr>
        <w:tabs>
          <w:tab w:val="left" w:pos="1201"/>
        </w:tabs>
        <w:rPr>
          <w:rFonts w:ascii="Arial" w:hAnsi="Arial" w:cs="Arial"/>
        </w:rPr>
      </w:pPr>
      <w:r w:rsidRPr="00366D2D">
        <w:rPr>
          <w:rFonts w:ascii="Arial" w:hAnsi="Arial" w:cs="Arial"/>
        </w:rPr>
        <w:t>Lactate</w:t>
      </w:r>
    </w:p>
    <w:p w:rsidR="0075312B" w:rsidRPr="00366D2D" w:rsidRDefault="0075312B" w:rsidP="00366D2D">
      <w:pPr>
        <w:pStyle w:val="ListParagraph"/>
        <w:numPr>
          <w:ilvl w:val="0"/>
          <w:numId w:val="31"/>
        </w:numPr>
        <w:tabs>
          <w:tab w:val="left" w:pos="1201"/>
        </w:tabs>
        <w:rPr>
          <w:rFonts w:ascii="Arial" w:hAnsi="Arial" w:cs="Arial"/>
        </w:rPr>
      </w:pPr>
      <w:r w:rsidRPr="00366D2D">
        <w:rPr>
          <w:rFonts w:ascii="Arial" w:hAnsi="Arial" w:cs="Arial"/>
        </w:rPr>
        <w:t>Blood cultures</w:t>
      </w:r>
    </w:p>
    <w:p w:rsidR="005D5D79" w:rsidRDefault="0075312B" w:rsidP="005D5D79">
      <w:pPr>
        <w:pStyle w:val="ListParagraph"/>
        <w:numPr>
          <w:ilvl w:val="0"/>
          <w:numId w:val="31"/>
        </w:numPr>
        <w:tabs>
          <w:tab w:val="left" w:pos="1201"/>
        </w:tabs>
        <w:rPr>
          <w:rFonts w:ascii="Arial" w:hAnsi="Arial" w:cs="Arial"/>
        </w:rPr>
      </w:pPr>
      <w:r w:rsidRPr="00366D2D">
        <w:rPr>
          <w:rFonts w:ascii="Arial" w:hAnsi="Arial" w:cs="Arial"/>
        </w:rPr>
        <w:t>Antibiotics</w:t>
      </w:r>
    </w:p>
    <w:p w:rsidR="003C0088" w:rsidRDefault="0075312B" w:rsidP="002B4AF6">
      <w:pPr>
        <w:pStyle w:val="ListParagraph"/>
        <w:numPr>
          <w:ilvl w:val="0"/>
          <w:numId w:val="31"/>
        </w:numPr>
        <w:tabs>
          <w:tab w:val="left" w:pos="1201"/>
        </w:tabs>
        <w:rPr>
          <w:rFonts w:ascii="Arial" w:hAnsi="Arial" w:cs="Arial"/>
        </w:rPr>
      </w:pPr>
      <w:r w:rsidRPr="005D5D79">
        <w:rPr>
          <w:rFonts w:ascii="Arial" w:hAnsi="Arial" w:cs="Arial"/>
        </w:rPr>
        <w:t xml:space="preserve">Fluid bolus for lactate &gt;4 and /or SBP &lt;90. </w:t>
      </w:r>
    </w:p>
    <w:p w:rsidR="002B4AF6" w:rsidRPr="001E48E4" w:rsidRDefault="002B4AF6" w:rsidP="001E48E4">
      <w:pPr>
        <w:tabs>
          <w:tab w:val="left" w:pos="1201"/>
        </w:tabs>
        <w:rPr>
          <w:rFonts w:ascii="Arial" w:hAnsi="Arial" w:cs="Arial"/>
        </w:rPr>
      </w:pPr>
      <w:r w:rsidRPr="001E48E4">
        <w:rPr>
          <w:rFonts w:ascii="Arial" w:hAnsi="Arial" w:cs="Arial"/>
          <w:b/>
        </w:rPr>
        <w:t>Patient List Column:</w:t>
      </w:r>
    </w:p>
    <w:p w:rsidR="002B4AF6" w:rsidRPr="002B4AF6" w:rsidRDefault="002B4AF6" w:rsidP="002B4AF6">
      <w:pPr>
        <w:tabs>
          <w:tab w:val="left" w:pos="1201"/>
        </w:tabs>
        <w:rPr>
          <w:rFonts w:ascii="Arial" w:hAnsi="Arial" w:cs="Arial"/>
          <w:b/>
          <w:sz w:val="16"/>
          <w:szCs w:val="16"/>
        </w:rPr>
      </w:pPr>
    </w:p>
    <w:p w:rsidR="00786AA2" w:rsidRDefault="002B4AF6" w:rsidP="00E31FAA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BC7C0E3" wp14:editId="393FACEA">
            <wp:extent cx="3580953" cy="685714"/>
            <wp:effectExtent l="19050" t="19050" r="19685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0953" cy="68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AA2" w:rsidRDefault="00786AA2" w:rsidP="00786AA2">
      <w:pPr>
        <w:rPr>
          <w:rFonts w:ascii="Arial" w:hAnsi="Arial" w:cs="Arial"/>
          <w:sz w:val="22"/>
          <w:szCs w:val="22"/>
        </w:rPr>
      </w:pPr>
    </w:p>
    <w:p w:rsidR="002B4AF6" w:rsidRPr="002B4AF6" w:rsidRDefault="00786AA2" w:rsidP="002B4AF6">
      <w:pPr>
        <w:tabs>
          <w:tab w:val="left" w:pos="120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After a Code Sepsis </w:t>
      </w:r>
      <w:r w:rsidR="002B4AF6">
        <w:rPr>
          <w:rFonts w:ascii="Arial" w:hAnsi="Arial" w:cs="Arial"/>
          <w:sz w:val="22"/>
          <w:szCs w:val="22"/>
        </w:rPr>
        <w:t>is paged a red star will display</w:t>
      </w:r>
      <w:r>
        <w:rPr>
          <w:rFonts w:ascii="Arial" w:hAnsi="Arial" w:cs="Arial"/>
          <w:sz w:val="22"/>
          <w:szCs w:val="22"/>
        </w:rPr>
        <w:t xml:space="preserve"> in the SIRS/SEVERE SEPSIS</w:t>
      </w:r>
      <w:r w:rsidR="002B4AF6">
        <w:rPr>
          <w:rFonts w:ascii="Arial" w:hAnsi="Arial" w:cs="Arial"/>
          <w:sz w:val="22"/>
          <w:szCs w:val="22"/>
        </w:rPr>
        <w:t xml:space="preserve"> column on the patient list column</w:t>
      </w:r>
      <w:r>
        <w:rPr>
          <w:rFonts w:ascii="Arial" w:hAnsi="Arial" w:cs="Arial"/>
          <w:sz w:val="22"/>
          <w:szCs w:val="22"/>
        </w:rPr>
        <w:t xml:space="preserve">.  This star will be present for 24 </w:t>
      </w:r>
      <w:r w:rsidR="002B4AF6">
        <w:rPr>
          <w:rFonts w:ascii="Arial" w:hAnsi="Arial" w:cs="Arial"/>
          <w:sz w:val="22"/>
          <w:szCs w:val="22"/>
        </w:rPr>
        <w:t>hours after provider</w:t>
      </w:r>
      <w:r>
        <w:rPr>
          <w:rFonts w:ascii="Arial" w:hAnsi="Arial" w:cs="Arial"/>
          <w:sz w:val="22"/>
          <w:szCs w:val="22"/>
        </w:rPr>
        <w:t xml:space="preserve"> confirmation of the Cod</w:t>
      </w:r>
      <w:r w:rsidR="002B4AF6">
        <w:rPr>
          <w:rFonts w:ascii="Arial" w:hAnsi="Arial" w:cs="Arial"/>
          <w:sz w:val="22"/>
          <w:szCs w:val="22"/>
        </w:rPr>
        <w:t>e Sepsis, or may turn gray if provider</w:t>
      </w:r>
      <w:r>
        <w:rPr>
          <w:rFonts w:ascii="Arial" w:hAnsi="Arial" w:cs="Arial"/>
          <w:sz w:val="22"/>
          <w:szCs w:val="22"/>
        </w:rPr>
        <w:t xml:space="preserve"> assess</w:t>
      </w:r>
      <w:r w:rsidR="002B4AF6">
        <w:rPr>
          <w:rFonts w:ascii="Arial" w:hAnsi="Arial" w:cs="Arial"/>
          <w:sz w:val="22"/>
          <w:szCs w:val="22"/>
        </w:rPr>
        <w:t xml:space="preserve">ed </w:t>
      </w:r>
      <w:r>
        <w:rPr>
          <w:rFonts w:ascii="Arial" w:hAnsi="Arial" w:cs="Arial"/>
          <w:sz w:val="22"/>
          <w:szCs w:val="22"/>
        </w:rPr>
        <w:t>the patients clinical course is not due to sepsis.</w:t>
      </w:r>
      <w:r w:rsidR="002B4AF6">
        <w:rPr>
          <w:rFonts w:ascii="Arial" w:hAnsi="Arial" w:cs="Arial"/>
          <w:sz w:val="22"/>
          <w:szCs w:val="22"/>
        </w:rPr>
        <w:t xml:space="preserve"> The column needs to be ‘wrenched in’.</w:t>
      </w:r>
      <w:r w:rsidR="00A847A2">
        <w:rPr>
          <w:rFonts w:ascii="Arial" w:hAnsi="Arial" w:cs="Arial"/>
          <w:sz w:val="22"/>
          <w:szCs w:val="22"/>
        </w:rPr>
        <w:t xml:space="preserve">  No alerts will fire for 24 hours after the patient has had a Code Sepsis initiated.  If the patient remains outside of the ICU, the nurse will need to notify RRT by </w:t>
      </w:r>
      <w:proofErr w:type="spellStart"/>
      <w:r w:rsidR="00A847A2">
        <w:rPr>
          <w:rFonts w:ascii="Arial" w:hAnsi="Arial" w:cs="Arial"/>
          <w:sz w:val="22"/>
          <w:szCs w:val="22"/>
        </w:rPr>
        <w:t>pagerbox</w:t>
      </w:r>
      <w:proofErr w:type="spellEnd"/>
      <w:r w:rsidR="00A847A2">
        <w:rPr>
          <w:rFonts w:ascii="Arial" w:hAnsi="Arial" w:cs="Arial"/>
          <w:sz w:val="22"/>
          <w:szCs w:val="22"/>
        </w:rPr>
        <w:t xml:space="preserve"> if the patient’s condition worsens.</w:t>
      </w:r>
    </w:p>
    <w:p w:rsidR="00A847A2" w:rsidRDefault="00A847A2" w:rsidP="00786AA2">
      <w:pPr>
        <w:tabs>
          <w:tab w:val="left" w:pos="1201"/>
        </w:tabs>
        <w:rPr>
          <w:rFonts w:ascii="Arial" w:hAnsi="Arial" w:cs="Arial"/>
          <w:b/>
          <w:sz w:val="22"/>
          <w:szCs w:val="22"/>
        </w:rPr>
      </w:pPr>
    </w:p>
    <w:p w:rsidR="00A847A2" w:rsidRDefault="00A847A2" w:rsidP="00786AA2">
      <w:pPr>
        <w:tabs>
          <w:tab w:val="left" w:pos="1201"/>
        </w:tabs>
        <w:rPr>
          <w:rFonts w:ascii="Arial" w:hAnsi="Arial" w:cs="Arial"/>
          <w:b/>
          <w:sz w:val="22"/>
          <w:szCs w:val="22"/>
        </w:rPr>
      </w:pPr>
    </w:p>
    <w:p w:rsidR="00C2220C" w:rsidRPr="00C2220C" w:rsidRDefault="00C2220C" w:rsidP="00786AA2">
      <w:pPr>
        <w:tabs>
          <w:tab w:val="left" w:pos="1201"/>
        </w:tabs>
        <w:rPr>
          <w:rFonts w:ascii="Arial" w:hAnsi="Arial" w:cs="Arial"/>
          <w:b/>
          <w:sz w:val="22"/>
          <w:szCs w:val="22"/>
        </w:rPr>
      </w:pPr>
      <w:r w:rsidRPr="00C2220C">
        <w:rPr>
          <w:rFonts w:ascii="Arial" w:hAnsi="Arial" w:cs="Arial"/>
          <w:b/>
          <w:sz w:val="22"/>
          <w:szCs w:val="22"/>
        </w:rPr>
        <w:t>Patient list column ‘Star’ review:</w:t>
      </w:r>
    </w:p>
    <w:p w:rsidR="00C2220C" w:rsidRDefault="00C2220C" w:rsidP="00786AA2">
      <w:pPr>
        <w:tabs>
          <w:tab w:val="left" w:pos="1201"/>
        </w:tabs>
        <w:rPr>
          <w:rFonts w:ascii="Arial" w:hAnsi="Arial" w:cs="Arial"/>
          <w:sz w:val="22"/>
          <w:szCs w:val="22"/>
        </w:rPr>
      </w:pPr>
    </w:p>
    <w:p w:rsidR="00C2220C" w:rsidRPr="00C2220C" w:rsidRDefault="00C2220C" w:rsidP="00C2220C">
      <w:pPr>
        <w:pStyle w:val="ListParagraph"/>
        <w:numPr>
          <w:ilvl w:val="0"/>
          <w:numId w:val="40"/>
        </w:numPr>
        <w:tabs>
          <w:tab w:val="left" w:pos="1201"/>
        </w:tabs>
        <w:rPr>
          <w:rFonts w:ascii="Arial" w:hAnsi="Arial" w:cs="Arial"/>
        </w:rPr>
      </w:pPr>
      <w:r w:rsidRPr="00C2220C">
        <w:rPr>
          <w:rFonts w:ascii="Arial" w:hAnsi="Arial" w:cs="Arial"/>
        </w:rPr>
        <w:t xml:space="preserve">Yellow </w:t>
      </w:r>
      <w:r>
        <w:rPr>
          <w:rFonts w:ascii="Arial" w:hAnsi="Arial" w:cs="Arial"/>
        </w:rPr>
        <w:t>(SIRS only): D</w:t>
      </w:r>
      <w:r w:rsidRPr="00C2220C">
        <w:rPr>
          <w:rFonts w:ascii="Arial" w:hAnsi="Arial" w:cs="Arial"/>
        </w:rPr>
        <w:t xml:space="preserve">isappears after two hours if signs of SIRS go back to normal values.  Stays yellow if patient continues to exhibit signs of SIRS. </w:t>
      </w:r>
    </w:p>
    <w:p w:rsidR="00C2220C" w:rsidRPr="00C2220C" w:rsidRDefault="00C2220C" w:rsidP="00C2220C">
      <w:pPr>
        <w:pStyle w:val="ListParagraph"/>
        <w:numPr>
          <w:ilvl w:val="0"/>
          <w:numId w:val="40"/>
        </w:numPr>
        <w:tabs>
          <w:tab w:val="left" w:pos="1201"/>
        </w:tabs>
        <w:rPr>
          <w:rFonts w:ascii="Arial" w:hAnsi="Arial" w:cs="Arial"/>
        </w:rPr>
      </w:pPr>
      <w:r w:rsidRPr="00C2220C">
        <w:rPr>
          <w:rFonts w:ascii="Arial" w:hAnsi="Arial" w:cs="Arial"/>
        </w:rPr>
        <w:t>Orange (S</w:t>
      </w:r>
      <w:r>
        <w:rPr>
          <w:rFonts w:ascii="Arial" w:hAnsi="Arial" w:cs="Arial"/>
        </w:rPr>
        <w:t>IRS plus organ failure):  S</w:t>
      </w:r>
      <w:r w:rsidRPr="00C2220C">
        <w:rPr>
          <w:rFonts w:ascii="Arial" w:hAnsi="Arial" w:cs="Arial"/>
        </w:rPr>
        <w:t>tay</w:t>
      </w:r>
      <w:r>
        <w:rPr>
          <w:rFonts w:ascii="Arial" w:hAnsi="Arial" w:cs="Arial"/>
        </w:rPr>
        <w:t>s orange for 12 hours or until provider</w:t>
      </w:r>
      <w:r w:rsidRPr="00C2220C">
        <w:rPr>
          <w:rFonts w:ascii="Arial" w:hAnsi="Arial" w:cs="Arial"/>
        </w:rPr>
        <w:t xml:space="preserve"> interacts with it. </w:t>
      </w:r>
    </w:p>
    <w:p w:rsidR="00C2220C" w:rsidRPr="00C2220C" w:rsidRDefault="00C2220C" w:rsidP="00C2220C">
      <w:pPr>
        <w:pStyle w:val="ListParagraph"/>
        <w:numPr>
          <w:ilvl w:val="0"/>
          <w:numId w:val="40"/>
        </w:numPr>
        <w:tabs>
          <w:tab w:val="left" w:pos="1201"/>
        </w:tabs>
        <w:rPr>
          <w:rFonts w:ascii="Arial" w:hAnsi="Arial" w:cs="Arial"/>
        </w:rPr>
      </w:pPr>
      <w:r w:rsidRPr="00C2220C">
        <w:rPr>
          <w:rFonts w:ascii="Arial" w:hAnsi="Arial" w:cs="Arial"/>
        </w:rPr>
        <w:t>Red (code seps</w:t>
      </w:r>
      <w:r>
        <w:rPr>
          <w:rFonts w:ascii="Arial" w:hAnsi="Arial" w:cs="Arial"/>
        </w:rPr>
        <w:t>is): S</w:t>
      </w:r>
      <w:r w:rsidRPr="00C2220C">
        <w:rPr>
          <w:rFonts w:ascii="Arial" w:hAnsi="Arial" w:cs="Arial"/>
        </w:rPr>
        <w:t xml:space="preserve">tays red for 24 hours independent of what the patient’s vital signs are. </w:t>
      </w:r>
    </w:p>
    <w:p w:rsidR="00C2220C" w:rsidRPr="00C2220C" w:rsidRDefault="00C2220C" w:rsidP="00C2220C">
      <w:pPr>
        <w:pStyle w:val="ListParagraph"/>
        <w:numPr>
          <w:ilvl w:val="0"/>
          <w:numId w:val="40"/>
        </w:numPr>
        <w:tabs>
          <w:tab w:val="left" w:pos="1201"/>
        </w:tabs>
        <w:rPr>
          <w:rFonts w:ascii="Arial" w:hAnsi="Arial" w:cs="Arial"/>
        </w:rPr>
      </w:pPr>
      <w:r w:rsidRPr="00C2220C">
        <w:rPr>
          <w:rFonts w:ascii="Arial" w:hAnsi="Arial" w:cs="Arial"/>
        </w:rPr>
        <w:t>Gray (p</w:t>
      </w:r>
      <w:r>
        <w:rPr>
          <w:rFonts w:ascii="Arial" w:hAnsi="Arial" w:cs="Arial"/>
        </w:rPr>
        <w:t xml:space="preserve">rovider </w:t>
      </w:r>
      <w:r w:rsidRPr="00C2220C">
        <w:rPr>
          <w:rFonts w:ascii="Arial" w:hAnsi="Arial" w:cs="Arial"/>
        </w:rPr>
        <w:t>deems vital si</w:t>
      </w:r>
      <w:r>
        <w:rPr>
          <w:rFonts w:ascii="Arial" w:hAnsi="Arial" w:cs="Arial"/>
        </w:rPr>
        <w:t>gns are not NEW sepsis):  S</w:t>
      </w:r>
      <w:r w:rsidRPr="00C2220C">
        <w:rPr>
          <w:rFonts w:ascii="Arial" w:hAnsi="Arial" w:cs="Arial"/>
        </w:rPr>
        <w:t>tay</w:t>
      </w:r>
      <w:r>
        <w:rPr>
          <w:rFonts w:ascii="Arial" w:hAnsi="Arial" w:cs="Arial"/>
        </w:rPr>
        <w:t>s</w:t>
      </w:r>
      <w:r w:rsidRPr="00C2220C">
        <w:rPr>
          <w:rFonts w:ascii="Arial" w:hAnsi="Arial" w:cs="Arial"/>
        </w:rPr>
        <w:t xml:space="preserve"> for 24 hours from the time of p</w:t>
      </w:r>
      <w:r>
        <w:rPr>
          <w:rFonts w:ascii="Arial" w:hAnsi="Arial" w:cs="Arial"/>
        </w:rPr>
        <w:t>rovider</w:t>
      </w:r>
      <w:r w:rsidRPr="00C2220C">
        <w:rPr>
          <w:rFonts w:ascii="Arial" w:hAnsi="Arial" w:cs="Arial"/>
        </w:rPr>
        <w:t xml:space="preserve"> interaction.</w:t>
      </w:r>
    </w:p>
    <w:p w:rsidR="00C2220C" w:rsidRPr="00786AA2" w:rsidRDefault="00C2220C" w:rsidP="00786AA2">
      <w:pPr>
        <w:tabs>
          <w:tab w:val="left" w:pos="1201"/>
        </w:tabs>
        <w:rPr>
          <w:rFonts w:ascii="Arial" w:hAnsi="Arial" w:cs="Arial"/>
          <w:sz w:val="22"/>
          <w:szCs w:val="22"/>
        </w:rPr>
      </w:pPr>
    </w:p>
    <w:sectPr w:rsidR="00C2220C" w:rsidRPr="00786AA2" w:rsidSect="003B489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2240" w:h="15840" w:code="1"/>
      <w:pgMar w:top="2160" w:right="990" w:bottom="180" w:left="1440" w:header="1440" w:footer="86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01E" w:rsidRDefault="006B501E" w:rsidP="001D4189">
      <w:r>
        <w:separator/>
      </w:r>
    </w:p>
  </w:endnote>
  <w:endnote w:type="continuationSeparator" w:id="0">
    <w:p w:rsidR="006B501E" w:rsidRDefault="006B501E" w:rsidP="001D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781" w:rsidRDefault="005907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63D" w:rsidRPr="0032056D" w:rsidRDefault="009F0F95" w:rsidP="009176A9">
    <w:pPr>
      <w:pStyle w:val="Footer"/>
    </w:pPr>
    <w:r>
      <w:rPr>
        <w:rFonts w:ascii="Arial" w:hAnsi="Arial" w:cs="Arial"/>
        <w:noProof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4434CE" wp14:editId="6DAA9DA6">
              <wp:simplePos x="0" y="0"/>
              <wp:positionH relativeFrom="column">
                <wp:posOffset>-98701</wp:posOffset>
              </wp:positionH>
              <wp:positionV relativeFrom="paragraph">
                <wp:posOffset>320675</wp:posOffset>
              </wp:positionV>
              <wp:extent cx="1146175" cy="2667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617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5DA1" w:rsidRPr="009F0F95" w:rsidRDefault="005E5DA1" w:rsidP="005E5DA1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DD/MM/YYYY</w:t>
                          </w:r>
                        </w:p>
                        <w:p w:rsidR="007C6960" w:rsidRPr="009F0F95" w:rsidRDefault="007C6960" w:rsidP="007C6960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-7.75pt;margin-top:25.25pt;width:90.2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" filled="f" stroked="f" strokeweight=".5pt">
              <v:textbox>
                <w:txbxContent>
                  <w:p w:rsidR="005E5DA1" w:rsidRPr="009F0F95" w:rsidRDefault="005E5DA1" w:rsidP="005E5DA1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14"/>
                        <w:szCs w:val="14"/>
                      </w:rPr>
                      <w:t>DD/MM/YYYY</w:t>
                    </w:r>
                  </w:p>
                  <w:p w:rsidR="007C6960" w:rsidRPr="009F0F95" w:rsidRDefault="007C6960" w:rsidP="007C6960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56EC8D7" wp14:editId="461BAA5C">
              <wp:simplePos x="0" y="0"/>
              <wp:positionH relativeFrom="column">
                <wp:posOffset>-93069</wp:posOffset>
              </wp:positionH>
              <wp:positionV relativeFrom="paragraph">
                <wp:posOffset>6350</wp:posOffset>
              </wp:positionV>
              <wp:extent cx="2853690" cy="42037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3690" cy="420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AA0" w:rsidRPr="006D53C8" w:rsidRDefault="00641AA0" w:rsidP="009176A9">
                          <w:pPr>
                            <w:pStyle w:val="Footer"/>
                          </w:pPr>
                          <w:r w:rsidRPr="006D53C8">
                            <w:t>Better information. Better collaboration.</w:t>
                          </w: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 w:rsidR="009F0F95">
                            <w:rPr>
                              <w:lang w:val="en-US"/>
                            </w:rPr>
                            <w:br/>
                          </w:r>
                          <w:r w:rsidRPr="006D53C8">
                            <w:t>Better care.</w:t>
                          </w:r>
                        </w:p>
                        <w:p w:rsidR="00B7763D" w:rsidRPr="00623200" w:rsidRDefault="00B7763D" w:rsidP="009176A9">
                          <w:pPr>
                            <w:pStyle w:val="Footer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margin-left:-7.35pt;margin-top:.5pt;width:224.7pt;height:33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y8tQIAAMA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" filled="f" stroked="f">
              <v:textbox inset=",7.2pt,,7.2pt">
                <w:txbxContent>
                  <w:p w:rsidR="00641AA0" w:rsidRPr="006D53C8" w:rsidRDefault="00641AA0" w:rsidP="009176A9">
                    <w:pPr>
                      <w:pStyle w:val="Footer"/>
                    </w:pPr>
                    <w:r w:rsidRPr="006D53C8">
                      <w:t>Better information. Better collaboration.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="009F0F95">
                      <w:rPr>
                        <w:lang w:val="en-US"/>
                      </w:rPr>
                      <w:br/>
                    </w:r>
                    <w:r w:rsidRPr="006D53C8">
                      <w:t>Better care.</w:t>
                    </w:r>
                  </w:p>
                  <w:p w:rsidR="00B7763D" w:rsidRPr="00623200" w:rsidRDefault="00B7763D" w:rsidP="009176A9">
                    <w:pPr>
                      <w:pStyle w:val="Footer"/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3657D" wp14:editId="36392CA0">
              <wp:simplePos x="0" y="0"/>
              <wp:positionH relativeFrom="column">
                <wp:posOffset>5173704</wp:posOffset>
              </wp:positionH>
              <wp:positionV relativeFrom="paragraph">
                <wp:posOffset>184785</wp:posOffset>
              </wp:positionV>
              <wp:extent cx="843915" cy="241935"/>
              <wp:effectExtent l="0" t="0" r="0" b="571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3915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7EE5" w:rsidRPr="007C6960" w:rsidRDefault="009C7EE5" w:rsidP="008C644B">
                          <w:pPr>
                            <w:ind w:left="-45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C7EE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C7EE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C7EE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C7EE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D0E01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9C7EE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  <w:r w:rsidRPr="009C7EE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C7EE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C7EE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C7EE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D0E01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5</w:t>
                          </w:r>
                          <w:r w:rsidRPr="009C7EE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0" o:spid="_x0000_s1030" type="#_x0000_t202" style="position:absolute;margin-left:407.4pt;margin-top:14.55pt;width:66.45pt;height:1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" filled="f" stroked="f" strokeweight=".5pt">
              <v:textbox>
                <w:txbxContent>
                  <w:p w:rsidR="009C7EE5" w:rsidRPr="007C6960" w:rsidRDefault="009C7EE5" w:rsidP="008C644B">
                    <w:pPr>
                      <w:ind w:left="-45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9C7EE5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t xml:space="preserve">Page </w:t>
                    </w:r>
                    <w:r w:rsidRPr="009C7EE5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9C7EE5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C7EE5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6D0E01">
                      <w:rPr>
                        <w:rFonts w:ascii="Arial" w:hAnsi="Arial" w:cs="Arial"/>
                        <w:b/>
                        <w:noProof/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9C7EE5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  <w:r w:rsidRPr="009C7EE5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t xml:space="preserve"> of </w:t>
                    </w:r>
                    <w:r w:rsidRPr="009C7EE5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9C7EE5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C7EE5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6D0E01">
                      <w:rPr>
                        <w:rFonts w:ascii="Arial" w:hAnsi="Arial" w:cs="Arial"/>
                        <w:b/>
                        <w:noProof/>
                        <w:color w:val="FFFFFF" w:themeColor="background1"/>
                        <w:sz w:val="16"/>
                        <w:szCs w:val="16"/>
                      </w:rPr>
                      <w:t>5</w:t>
                    </w:r>
                    <w:r w:rsidRPr="009C7EE5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92612">
      <w:rPr>
        <w:b/>
        <w:noProof/>
        <w:lang w:val="en-US" w:eastAsia="en-US"/>
      </w:rPr>
      <w:drawing>
        <wp:anchor distT="0" distB="0" distL="114300" distR="114300" simplePos="0" relativeHeight="251664384" behindDoc="1" locked="0" layoutInCell="1" allowOverlap="1" wp14:anchorId="4A71C327" wp14:editId="09587E85">
          <wp:simplePos x="0" y="0"/>
          <wp:positionH relativeFrom="column">
            <wp:posOffset>-762000</wp:posOffset>
          </wp:positionH>
          <wp:positionV relativeFrom="paragraph">
            <wp:posOffset>192405</wp:posOffset>
          </wp:positionV>
          <wp:extent cx="7785100" cy="648970"/>
          <wp:effectExtent l="0" t="0" r="6350" b="0"/>
          <wp:wrapThrough wrapText="bothSides">
            <wp:wrapPolygon edited="0">
              <wp:start x="0" y="0"/>
              <wp:lineTo x="0" y="20924"/>
              <wp:lineTo x="21565" y="20924"/>
              <wp:lineTo x="21565" y="0"/>
              <wp:lineTo x="0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185"/>
                  <a:stretch/>
                </pic:blipFill>
                <pic:spPr bwMode="auto">
                  <a:xfrm>
                    <a:off x="0" y="0"/>
                    <a:ext cx="7785100" cy="648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056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30C" w:rsidRDefault="009F0F95" w:rsidP="009F0F95">
    <w:pPr>
      <w:pStyle w:val="Footer"/>
      <w:tabs>
        <w:tab w:val="left" w:pos="720"/>
        <w:tab w:val="left" w:pos="5885"/>
      </w:tabs>
    </w:pPr>
    <w:r>
      <w:rPr>
        <w:rFonts w:ascii="Arial" w:hAnsi="Arial" w:cs="Arial"/>
        <w:noProof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E87756" wp14:editId="0F36F2FD">
              <wp:simplePos x="0" y="0"/>
              <wp:positionH relativeFrom="column">
                <wp:posOffset>5299986</wp:posOffset>
              </wp:positionH>
              <wp:positionV relativeFrom="paragraph">
                <wp:posOffset>184785</wp:posOffset>
              </wp:positionV>
              <wp:extent cx="728870" cy="266700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887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0C8E" w:rsidRPr="007C6960" w:rsidRDefault="00F747E7" w:rsidP="00DB0C8E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F747E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F747E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747E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F747E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D0E01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Pr="00F747E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  <w:r w:rsidRPr="00F747E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F747E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747E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F747E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D0E01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5</w:t>
                          </w:r>
                          <w:r w:rsidRPr="00F747E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2" type="#_x0000_t202" style="position:absolute;margin-left:417.3pt;margin-top:14.55pt;width:57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" filled="f" stroked="f" strokeweight=".5pt">
              <v:textbox>
                <w:txbxContent>
                  <w:p w:rsidR="00DB0C8E" w:rsidRPr="007C6960" w:rsidRDefault="00F747E7" w:rsidP="00DB0C8E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F747E7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t xml:space="preserve">Page </w:t>
                    </w:r>
                    <w:r w:rsidRPr="00F747E7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F747E7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F747E7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6D0E01">
                      <w:rPr>
                        <w:rFonts w:ascii="Arial" w:hAnsi="Arial" w:cs="Arial"/>
                        <w:b/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Pr="00F747E7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  <w:r w:rsidRPr="00F747E7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t xml:space="preserve"> of </w:t>
                    </w:r>
                    <w:r w:rsidRPr="00F747E7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F747E7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F747E7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6D0E01">
                      <w:rPr>
                        <w:rFonts w:ascii="Arial" w:hAnsi="Arial" w:cs="Arial"/>
                        <w:b/>
                        <w:noProof/>
                        <w:color w:val="FFFFFF" w:themeColor="background1"/>
                        <w:sz w:val="16"/>
                        <w:szCs w:val="16"/>
                      </w:rPr>
                      <w:t>5</w:t>
                    </w:r>
                    <w:r w:rsidRPr="00F747E7">
                      <w:rPr>
                        <w:rFonts w:ascii="Arial" w:hAnsi="Arial" w:cs="Arial"/>
                        <w:b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92612">
      <w:rPr>
        <w:b/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4A149818" wp14:editId="131BB5CD">
          <wp:simplePos x="0" y="0"/>
          <wp:positionH relativeFrom="column">
            <wp:posOffset>-914400</wp:posOffset>
          </wp:positionH>
          <wp:positionV relativeFrom="paragraph">
            <wp:posOffset>45720</wp:posOffset>
          </wp:positionV>
          <wp:extent cx="7785100" cy="648970"/>
          <wp:effectExtent l="0" t="0" r="6350" b="0"/>
          <wp:wrapThrough wrapText="bothSides">
            <wp:wrapPolygon edited="0">
              <wp:start x="0" y="0"/>
              <wp:lineTo x="0" y="20924"/>
              <wp:lineTo x="21565" y="20924"/>
              <wp:lineTo x="21565" y="0"/>
              <wp:lineTo x="0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185"/>
                  <a:stretch/>
                </pic:blipFill>
                <pic:spPr bwMode="auto">
                  <a:xfrm>
                    <a:off x="0" y="0"/>
                    <a:ext cx="7785100" cy="648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1A2E39" wp14:editId="6C6C15C0">
              <wp:simplePos x="0" y="0"/>
              <wp:positionH relativeFrom="column">
                <wp:posOffset>-89535</wp:posOffset>
              </wp:positionH>
              <wp:positionV relativeFrom="paragraph">
                <wp:posOffset>7471</wp:posOffset>
              </wp:positionV>
              <wp:extent cx="2061882" cy="445994"/>
              <wp:effectExtent l="0" t="0" r="0" b="0"/>
              <wp:wrapNone/>
              <wp:docPr id="6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1882" cy="4459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0C8E" w:rsidRPr="009176A9" w:rsidRDefault="00DB0C8E" w:rsidP="009176A9">
                          <w:pPr>
                            <w:pStyle w:val="Footer"/>
                          </w:pPr>
                          <w:r w:rsidRPr="009176A9">
                            <w:t>Better information</w:t>
                          </w:r>
                          <w:r w:rsidR="009176A9" w:rsidRPr="009176A9">
                            <w:t>.</w:t>
                          </w:r>
                          <w:r w:rsidR="009176A9" w:rsidRPr="009176A9">
                            <w:rPr>
                              <w:lang w:val="en-US"/>
                            </w:rPr>
                            <w:t xml:space="preserve"> </w:t>
                          </w:r>
                          <w:r w:rsidRPr="009176A9">
                            <w:t>Better collaboration.</w:t>
                          </w:r>
                          <w:r w:rsidR="006D53C8" w:rsidRPr="009176A9">
                            <w:rPr>
                              <w:lang w:val="en-US"/>
                            </w:rPr>
                            <w:t xml:space="preserve"> </w:t>
                          </w:r>
                          <w:r w:rsidR="009F0F95">
                            <w:rPr>
                              <w:lang w:val="en-US"/>
                            </w:rPr>
                            <w:br/>
                          </w:r>
                          <w:r w:rsidRPr="009176A9">
                            <w:t>Better care.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-7.05pt;margin-top:.6pt;width:162.35pt;height:3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" filled="f" stroked="f">
              <v:textbox inset=",7.2pt,,7.2pt">
                <w:txbxContent>
                  <w:p w:rsidR="00DB0C8E" w:rsidRPr="009176A9" w:rsidRDefault="00DB0C8E" w:rsidP="009176A9">
                    <w:pPr>
                      <w:pStyle w:val="Footer"/>
                    </w:pPr>
                    <w:r w:rsidRPr="009176A9">
                      <w:t>Better information</w:t>
                    </w:r>
                    <w:r w:rsidR="009176A9" w:rsidRPr="009176A9">
                      <w:t>.</w:t>
                    </w:r>
                    <w:r w:rsidR="009176A9" w:rsidRPr="009176A9">
                      <w:rPr>
                        <w:lang w:val="en-US"/>
                      </w:rPr>
                      <w:t xml:space="preserve"> </w:t>
                    </w:r>
                    <w:r w:rsidRPr="009176A9">
                      <w:t>Better collaboration.</w:t>
                    </w:r>
                    <w:r w:rsidR="006D53C8" w:rsidRPr="009176A9">
                      <w:rPr>
                        <w:lang w:val="en-US"/>
                      </w:rPr>
                      <w:t xml:space="preserve"> </w:t>
                    </w:r>
                    <w:r w:rsidR="009F0F95">
                      <w:rPr>
                        <w:lang w:val="en-US"/>
                      </w:rPr>
                      <w:br/>
                    </w:r>
                    <w:r w:rsidRPr="009176A9">
                      <w:t>Better care.</w:t>
                    </w:r>
                  </w:p>
                </w:txbxContent>
              </v:textbox>
            </v:shape>
          </w:pict>
        </mc:Fallback>
      </mc:AlternateContent>
    </w:r>
    <w:r w:rsidR="009176A9">
      <w:rPr>
        <w:rFonts w:ascii="Arial" w:hAnsi="Arial" w:cs="Arial"/>
        <w:noProof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8B46D0" wp14:editId="3F2847CB">
              <wp:simplePos x="0" y="0"/>
              <wp:positionH relativeFrom="column">
                <wp:posOffset>-100054</wp:posOffset>
              </wp:positionH>
              <wp:positionV relativeFrom="paragraph">
                <wp:posOffset>313055</wp:posOffset>
              </wp:positionV>
              <wp:extent cx="1146175" cy="266700"/>
              <wp:effectExtent l="0" t="0" r="0" b="0"/>
              <wp:wrapNone/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617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0C8E" w:rsidRPr="009F0F95" w:rsidRDefault="005E5DA1" w:rsidP="00DB0C8E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DD/MM/YYYY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7" o:spid="_x0000_s1034" type="#_x0000_t202" style="position:absolute;margin-left:-7.9pt;margin-top:24.65pt;width:90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" filled="f" stroked="f" strokeweight=".5pt">
              <v:textbox>
                <w:txbxContent>
                  <w:p w:rsidR="00DB0C8E" w:rsidRPr="009F0F95" w:rsidRDefault="005E5DA1" w:rsidP="00DB0C8E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14"/>
                        <w:szCs w:val="14"/>
                      </w:rPr>
                      <w:t>DD/MM/YYYY</w:t>
                    </w:r>
                  </w:p>
                </w:txbxContent>
              </v:textbox>
            </v:shape>
          </w:pict>
        </mc:Fallback>
      </mc:AlternateContent>
    </w:r>
    <w:r w:rsidR="006D53C8"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01E" w:rsidRDefault="006B501E" w:rsidP="001D4189">
      <w:r>
        <w:separator/>
      </w:r>
    </w:p>
  </w:footnote>
  <w:footnote w:type="continuationSeparator" w:id="0">
    <w:p w:rsidR="006B501E" w:rsidRDefault="006B501E" w:rsidP="001D4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63D" w:rsidRDefault="00A8384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 wp14:anchorId="75128E30" wp14:editId="63E5AD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B501E">
      <w:rPr>
        <w:noProof/>
      </w:rPr>
      <w:pict w14:anchorId="75967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58" type="#_x0000_t75" style="position:absolute;margin-left:0;margin-top:0;width:612pt;height:11in;z-index:-251649024;mso-wrap-edited:f;mso-position-horizontal:center;mso-position-horizontal-relative:margin;mso-position-vertical:center;mso-position-vertical-relative:margin" wrapcoords="-26 0 -26 21559 21600 21559 21600 0 -26 0">
          <v:imagedata r:id="rId2" o:title=""/>
          <w10:wrap anchorx="margin" anchory="margin"/>
        </v:shape>
      </w:pict>
    </w:r>
    <w:r>
      <w:rPr>
        <w:noProof/>
        <w:lang w:val="en-US" w:eastAsia="en-US"/>
      </w:rPr>
      <w:drawing>
        <wp:anchor distT="0" distB="0" distL="114300" distR="114300" simplePos="0" relativeHeight="251653120" behindDoc="1" locked="0" layoutInCell="1" allowOverlap="1" wp14:anchorId="7D461D11" wp14:editId="05D622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2096" behindDoc="1" locked="0" layoutInCell="1" allowOverlap="1" wp14:anchorId="02F0458A" wp14:editId="56A882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1072" behindDoc="1" locked="0" layoutInCell="1" allowOverlap="1" wp14:anchorId="1994A194" wp14:editId="76076B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0048" behindDoc="1" locked="0" layoutInCell="1" allowOverlap="1" wp14:anchorId="15BCAAEB" wp14:editId="01F5C5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66D" w:rsidRDefault="00336CDD" w:rsidP="008C644B">
    <w:pPr>
      <w:pStyle w:val="Header"/>
      <w:tabs>
        <w:tab w:val="clear" w:pos="4320"/>
        <w:tab w:val="clear" w:pos="8640"/>
        <w:tab w:val="left" w:pos="9360"/>
      </w:tabs>
      <w:rPr>
        <w:lang w:val="en-US"/>
      </w:rPr>
    </w:pPr>
    <w:r>
      <w:rPr>
        <w:rFonts w:ascii="Arial" w:hAnsi="Arial" w:cs="Arial"/>
        <w:noProof/>
        <w:sz w:val="24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B4E74F" wp14:editId="531A9FBC">
              <wp:simplePos x="0" y="0"/>
              <wp:positionH relativeFrom="column">
                <wp:posOffset>1391285</wp:posOffset>
              </wp:positionH>
              <wp:positionV relativeFrom="paragraph">
                <wp:posOffset>157756</wp:posOffset>
              </wp:positionV>
              <wp:extent cx="4656317" cy="198782"/>
              <wp:effectExtent l="0" t="0" r="0" b="10795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56317" cy="1987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0C8E" w:rsidRPr="0096427B" w:rsidRDefault="003A45ED" w:rsidP="00DB0C8E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3A45ED">
                            <w:rPr>
                              <w:rFonts w:ascii="Arial" w:hAnsi="Arial"/>
                              <w:b/>
                              <w:color w:val="95B3D7"/>
                              <w:szCs w:val="20"/>
                            </w:rPr>
                            <w:t>Sepsis Best Practice Alert</w:t>
                          </w:r>
                          <w:r>
                            <w:rPr>
                              <w:rFonts w:ascii="Arial" w:hAnsi="Arial"/>
                              <w:b/>
                              <w:color w:val="95B3D7"/>
                              <w:szCs w:val="20"/>
                            </w:rPr>
                            <w:t>s</w:t>
                          </w:r>
                          <w:r w:rsidRPr="003A45ED">
                            <w:rPr>
                              <w:rFonts w:ascii="Arial" w:hAnsi="Arial"/>
                              <w:b/>
                              <w:color w:val="95B3D7"/>
                              <w:szCs w:val="20"/>
                            </w:rPr>
                            <w:t xml:space="preserve"> (BPA)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7" type="#_x0000_t202" style="position:absolute;margin-left:109.55pt;margin-top:12.4pt;width:366.65pt;height:1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" filled="f" stroked="f" strokeweight=".5pt">
              <v:textbox inset=",0,,0">
                <w:txbxContent>
                  <w:p w:rsidR="00DB0C8E" w:rsidRPr="0096427B" w:rsidRDefault="003A45ED" w:rsidP="00DB0C8E">
                    <w:pPr>
                      <w:jc w:val="right"/>
                      <w:rPr>
                        <w:szCs w:val="20"/>
                      </w:rPr>
                    </w:pPr>
                    <w:r w:rsidRPr="003A45ED">
                      <w:rPr>
                        <w:rFonts w:ascii="Arial" w:hAnsi="Arial"/>
                        <w:b/>
                        <w:color w:val="95B3D7"/>
                        <w:szCs w:val="20"/>
                      </w:rPr>
                      <w:t>Sepsis Best Practice Alert</w:t>
                    </w:r>
                    <w:r>
                      <w:rPr>
                        <w:rFonts w:ascii="Arial" w:hAnsi="Arial"/>
                        <w:b/>
                        <w:color w:val="95B3D7"/>
                        <w:szCs w:val="20"/>
                      </w:rPr>
                      <w:t>s</w:t>
                    </w:r>
                    <w:r w:rsidRPr="003A45ED">
                      <w:rPr>
                        <w:rFonts w:ascii="Arial" w:hAnsi="Arial"/>
                        <w:b/>
                        <w:color w:val="95B3D7"/>
                        <w:szCs w:val="20"/>
                      </w:rPr>
                      <w:t xml:space="preserve"> (BPA)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48000" behindDoc="0" locked="0" layoutInCell="1" allowOverlap="1" wp14:anchorId="3F6EDE91" wp14:editId="1B5D3067">
          <wp:simplePos x="0" y="0"/>
          <wp:positionH relativeFrom="column">
            <wp:posOffset>-920750</wp:posOffset>
          </wp:positionH>
          <wp:positionV relativeFrom="paragraph">
            <wp:posOffset>-908352</wp:posOffset>
          </wp:positionV>
          <wp:extent cx="7792085" cy="1058545"/>
          <wp:effectExtent l="0" t="0" r="0" b="8255"/>
          <wp:wrapNone/>
          <wp:docPr id="34" name="Picture 34" descr="20111108 - APeX heade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111108 - APeX header.b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" t="9565" r="-85" b="-465"/>
                  <a:stretch/>
                </pic:blipFill>
                <pic:spPr bwMode="auto">
                  <a:xfrm>
                    <a:off x="0" y="0"/>
                    <a:ext cx="7792085" cy="1058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45CD"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61169D15" wp14:editId="3B951B47">
          <wp:simplePos x="0" y="0"/>
          <wp:positionH relativeFrom="column">
            <wp:posOffset>-9036424</wp:posOffset>
          </wp:positionH>
          <wp:positionV relativeFrom="paragraph">
            <wp:posOffset>-1188160</wp:posOffset>
          </wp:positionV>
          <wp:extent cx="7800975" cy="1274669"/>
          <wp:effectExtent l="0" t="0" r="0" b="1905"/>
          <wp:wrapNone/>
          <wp:docPr id="35" name="Picture 35" descr="20111108 - APeX heade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111108 - APeX header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1274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63D" w:rsidRDefault="00B03986">
    <w:pPr>
      <w:pStyle w:val="Header"/>
    </w:pPr>
    <w:r>
      <w:rPr>
        <w:rFonts w:ascii="Arial" w:hAnsi="Arial" w:cs="Arial"/>
        <w:noProof/>
        <w:sz w:val="24"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FA7582" wp14:editId="7D7AB0BF">
              <wp:simplePos x="0" y="0"/>
              <wp:positionH relativeFrom="column">
                <wp:posOffset>354965</wp:posOffset>
              </wp:positionH>
              <wp:positionV relativeFrom="paragraph">
                <wp:posOffset>138706</wp:posOffset>
              </wp:positionV>
              <wp:extent cx="5673090" cy="335280"/>
              <wp:effectExtent l="0" t="0" r="0" b="7620"/>
              <wp:wrapNone/>
              <wp:docPr id="209" name="Text Box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3090" cy="335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3986" w:rsidRDefault="003A45ED" w:rsidP="00B0398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i/>
                              <w:color w:val="95B3D7" w:themeColor="accent1" w:themeTint="99"/>
                              <w:sz w:val="24"/>
                            </w:rPr>
                          </w:pPr>
                          <w:r w:rsidRPr="003A45ED">
                            <w:rPr>
                              <w:rFonts w:ascii="Arial" w:hAnsi="Arial"/>
                              <w:b/>
                              <w:color w:val="95B3D7"/>
                              <w:sz w:val="24"/>
                            </w:rPr>
                            <w:t>Sepsis Best Practice Alert</w:t>
                          </w:r>
                          <w:r>
                            <w:rPr>
                              <w:rFonts w:ascii="Arial" w:hAnsi="Arial"/>
                              <w:b/>
                              <w:color w:val="95B3D7"/>
                              <w:sz w:val="24"/>
                            </w:rPr>
                            <w:t>s</w:t>
                          </w:r>
                          <w:r w:rsidRPr="003A45ED">
                            <w:rPr>
                              <w:rFonts w:ascii="Arial" w:hAnsi="Arial"/>
                              <w:b/>
                              <w:color w:val="95B3D7"/>
                              <w:sz w:val="24"/>
                            </w:rPr>
                            <w:t xml:space="preserve"> (BPA</w:t>
                          </w:r>
                          <w:proofErr w:type="gramStart"/>
                          <w:r w:rsidRPr="003A45ED">
                            <w:rPr>
                              <w:rFonts w:ascii="Arial" w:hAnsi="Arial"/>
                              <w:b/>
                              <w:color w:val="95B3D7"/>
                              <w:sz w:val="24"/>
                            </w:rPr>
                            <w:t>)</w:t>
                          </w:r>
                          <w:proofErr w:type="gramEnd"/>
                          <w:r w:rsidR="00B03986">
                            <w:rPr>
                              <w:rFonts w:ascii="Arial" w:hAnsi="Arial" w:cs="Arial"/>
                              <w:b/>
                              <w:color w:val="95B3D7" w:themeColor="accent1" w:themeTint="99"/>
                              <w:sz w:val="24"/>
                            </w:rPr>
                            <w:br/>
                          </w:r>
                          <w:r w:rsidR="00B03986" w:rsidRPr="0096427B">
                            <w:rPr>
                              <w:rFonts w:ascii="Arial" w:hAnsi="Arial" w:cs="Arial"/>
                              <w:b/>
                              <w:i/>
                              <w:color w:val="95B3D7" w:themeColor="accent1" w:themeTint="99"/>
                              <w:sz w:val="24"/>
                            </w:rPr>
                            <w:t>For</w:t>
                          </w:r>
                          <w:r w:rsidR="00B03986" w:rsidRPr="00B03986">
                            <w:rPr>
                              <w:rFonts w:ascii="Arial" w:hAnsi="Arial" w:cs="Arial"/>
                              <w:b/>
                              <w:i/>
                              <w:color w:val="95B3D7" w:themeColor="accent1" w:themeTint="99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95B3D7"/>
                              <w:sz w:val="24"/>
                            </w:rPr>
                            <w:t>Adult RNs</w:t>
                          </w:r>
                          <w:r w:rsidR="00A366DE">
                            <w:rPr>
                              <w:rFonts w:ascii="Arial" w:hAnsi="Arial"/>
                              <w:b/>
                              <w:i/>
                              <w:color w:val="95B3D7"/>
                              <w:sz w:val="24"/>
                            </w:rPr>
                            <w:t xml:space="preserve"> on Units using Electronic</w:t>
                          </w:r>
                          <w:r w:rsidR="00590781">
                            <w:rPr>
                              <w:rFonts w:ascii="Arial" w:hAnsi="Arial"/>
                              <w:b/>
                              <w:i/>
                              <w:color w:val="95B3D7"/>
                              <w:sz w:val="24"/>
                            </w:rPr>
                            <w:t xml:space="preserve"> Sepsis</w:t>
                          </w:r>
                          <w:r w:rsidR="00A366DE">
                            <w:rPr>
                              <w:rFonts w:ascii="Arial" w:hAnsi="Arial"/>
                              <w:b/>
                              <w:i/>
                              <w:color w:val="95B3D7"/>
                              <w:sz w:val="24"/>
                            </w:rPr>
                            <w:t xml:space="preserve"> Surveillance</w:t>
                          </w:r>
                        </w:p>
                        <w:p w:rsidR="00B03986" w:rsidRPr="00623200" w:rsidRDefault="00B03986" w:rsidP="00B0398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i/>
                              <w:color w:val="95B3D7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9" o:spid="_x0000_s1031" type="#_x0000_t202" style="position:absolute;margin-left:27.95pt;margin-top:10.9pt;width:446.7pt;height:2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" filled="f" stroked="f" strokeweight=".5pt">
              <v:textbox inset=",0,,0">
                <w:txbxContent>
                  <w:p w:rsidR="00B03986" w:rsidRDefault="003A45ED" w:rsidP="00B03986">
                    <w:pPr>
                      <w:jc w:val="right"/>
                      <w:rPr>
                        <w:rFonts w:ascii="Arial" w:hAnsi="Arial" w:cs="Arial"/>
                        <w:b/>
                        <w:i/>
                        <w:color w:val="95B3D7" w:themeColor="accent1" w:themeTint="99"/>
                        <w:sz w:val="24"/>
                      </w:rPr>
                    </w:pPr>
                    <w:r w:rsidRPr="003A45ED">
                      <w:rPr>
                        <w:rFonts w:ascii="Arial" w:hAnsi="Arial"/>
                        <w:b/>
                        <w:color w:val="95B3D7"/>
                        <w:sz w:val="24"/>
                      </w:rPr>
                      <w:t>Sepsis Best Practice Alert</w:t>
                    </w:r>
                    <w:r>
                      <w:rPr>
                        <w:rFonts w:ascii="Arial" w:hAnsi="Arial"/>
                        <w:b/>
                        <w:color w:val="95B3D7"/>
                        <w:sz w:val="24"/>
                      </w:rPr>
                      <w:t>s</w:t>
                    </w:r>
                    <w:r w:rsidRPr="003A45ED">
                      <w:rPr>
                        <w:rFonts w:ascii="Arial" w:hAnsi="Arial"/>
                        <w:b/>
                        <w:color w:val="95B3D7"/>
                        <w:sz w:val="24"/>
                      </w:rPr>
                      <w:t xml:space="preserve"> (BPA</w:t>
                    </w:r>
                    <w:proofErr w:type="gramStart"/>
                    <w:r w:rsidRPr="003A45ED">
                      <w:rPr>
                        <w:rFonts w:ascii="Arial" w:hAnsi="Arial"/>
                        <w:b/>
                        <w:color w:val="95B3D7"/>
                        <w:sz w:val="24"/>
                      </w:rPr>
                      <w:t>)</w:t>
                    </w:r>
                    <w:proofErr w:type="gramEnd"/>
                    <w:r w:rsidR="00B03986">
                      <w:rPr>
                        <w:rFonts w:ascii="Arial" w:hAnsi="Arial" w:cs="Arial"/>
                        <w:b/>
                        <w:color w:val="95B3D7" w:themeColor="accent1" w:themeTint="99"/>
                        <w:sz w:val="24"/>
                      </w:rPr>
                      <w:br/>
                    </w:r>
                    <w:r w:rsidR="00B03986" w:rsidRPr="0096427B">
                      <w:rPr>
                        <w:rFonts w:ascii="Arial" w:hAnsi="Arial" w:cs="Arial"/>
                        <w:b/>
                        <w:i/>
                        <w:color w:val="95B3D7" w:themeColor="accent1" w:themeTint="99"/>
                        <w:sz w:val="24"/>
                      </w:rPr>
                      <w:t>For</w:t>
                    </w:r>
                    <w:r w:rsidR="00B03986" w:rsidRPr="00B03986">
                      <w:rPr>
                        <w:rFonts w:ascii="Arial" w:hAnsi="Arial" w:cs="Arial"/>
                        <w:b/>
                        <w:i/>
                        <w:color w:val="95B3D7" w:themeColor="accent1" w:themeTint="99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95B3D7"/>
                        <w:sz w:val="24"/>
                      </w:rPr>
                      <w:t>Adult RNs</w:t>
                    </w:r>
                    <w:r w:rsidR="00A366DE">
                      <w:rPr>
                        <w:rFonts w:ascii="Arial" w:hAnsi="Arial"/>
                        <w:b/>
                        <w:i/>
                        <w:color w:val="95B3D7"/>
                        <w:sz w:val="24"/>
                      </w:rPr>
                      <w:t xml:space="preserve"> on Units using Electronic</w:t>
                    </w:r>
                    <w:r w:rsidR="00590781">
                      <w:rPr>
                        <w:rFonts w:ascii="Arial" w:hAnsi="Arial"/>
                        <w:b/>
                        <w:i/>
                        <w:color w:val="95B3D7"/>
                        <w:sz w:val="24"/>
                      </w:rPr>
                      <w:t xml:space="preserve"> Sepsis</w:t>
                    </w:r>
                    <w:r w:rsidR="00A366DE">
                      <w:rPr>
                        <w:rFonts w:ascii="Arial" w:hAnsi="Arial"/>
                        <w:b/>
                        <w:i/>
                        <w:color w:val="95B3D7"/>
                        <w:sz w:val="24"/>
                      </w:rPr>
                      <w:t xml:space="preserve"> Surveillance</w:t>
                    </w:r>
                  </w:p>
                  <w:p w:rsidR="00B03986" w:rsidRPr="00623200" w:rsidRDefault="00B03986" w:rsidP="00B03986">
                    <w:pPr>
                      <w:jc w:val="right"/>
                      <w:rPr>
                        <w:rFonts w:ascii="Arial" w:hAnsi="Arial" w:cs="Arial"/>
                        <w:b/>
                        <w:i/>
                        <w:color w:val="95B3D7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t xml:space="preserve"> </w:t>
    </w:r>
    <w:r w:rsidR="00336CDD"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66DB9C40" wp14:editId="12062FAD">
          <wp:simplePos x="0" y="0"/>
          <wp:positionH relativeFrom="column">
            <wp:posOffset>-921026</wp:posOffset>
          </wp:positionH>
          <wp:positionV relativeFrom="paragraph">
            <wp:posOffset>-920806</wp:posOffset>
          </wp:positionV>
          <wp:extent cx="7792278" cy="1058857"/>
          <wp:effectExtent l="0" t="0" r="0" b="8255"/>
          <wp:wrapNone/>
          <wp:docPr id="37" name="Picture 37" descr="20111108 - APeX heade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111108 - APeX header.b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" t="9565" r="-85" b="-465"/>
                  <a:stretch/>
                </pic:blipFill>
                <pic:spPr bwMode="auto">
                  <a:xfrm>
                    <a:off x="0" y="0"/>
                    <a:ext cx="7792278" cy="10588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C8E">
      <w:rPr>
        <w:noProof/>
        <w:lang w:val="en-US" w:eastAsia="en-US"/>
      </w:rPr>
      <w:drawing>
        <wp:anchor distT="0" distB="0" distL="114300" distR="114300" simplePos="0" relativeHeight="251649024" behindDoc="0" locked="0" layoutInCell="1" allowOverlap="1" wp14:anchorId="125FACF5" wp14:editId="7B7AF3D0">
          <wp:simplePos x="0" y="0"/>
          <wp:positionH relativeFrom="column">
            <wp:posOffset>-919480</wp:posOffset>
          </wp:positionH>
          <wp:positionV relativeFrom="paragraph">
            <wp:posOffset>9210675</wp:posOffset>
          </wp:positionV>
          <wp:extent cx="7791450" cy="1228725"/>
          <wp:effectExtent l="0" t="0" r="0" b="9525"/>
          <wp:wrapNone/>
          <wp:docPr id="38" name="Picture 38" descr="20111108 - APeX heade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111108 - APeX header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26.3pt;height:26.9pt;visibility:visible;mso-wrap-style:square" o:bullet="t">
        <v:imagedata r:id="rId1" o:title=""/>
      </v:shape>
    </w:pict>
  </w:numPicBullet>
  <w:numPicBullet w:numPicBulletId="1">
    <w:pict>
      <v:shape id="_x0000_i1080" type="#_x0000_t75" style="width:26.3pt;height:26.9pt;visibility:visible;mso-wrap-style:square" o:bullet="t">
        <v:imagedata r:id="rId2" o:title=""/>
      </v:shape>
    </w:pict>
  </w:numPicBullet>
  <w:numPicBullet w:numPicBulletId="2">
    <w:pict>
      <v:shape id="_x0000_i1081" type="#_x0000_t75" style="width:15.05pt;height:15.65pt;visibility:visible;mso-wrap-style:square" o:bullet="t">
        <v:imagedata r:id="rId3" o:title=""/>
      </v:shape>
    </w:pict>
  </w:numPicBullet>
  <w:numPicBullet w:numPicBulletId="3">
    <w:pict>
      <v:shape id="_x0000_i1082" type="#_x0000_t75" style="width:15pt;height:15.75pt;visibility:visible;mso-wrap-style:square" o:bullet="t">
        <v:imagedata r:id="rId4" o:title=""/>
      </v:shape>
    </w:pict>
  </w:numPicBullet>
  <w:numPicBullet w:numPicBulletId="4">
    <w:pict>
      <v:shape id="_x0000_i1083" type="#_x0000_t75" style="width:15pt;height:15.75pt;visibility:visible;mso-wrap-style:square" o:bullet="t">
        <v:imagedata r:id="rId5" o:title=""/>
      </v:shape>
    </w:pict>
  </w:numPicBullet>
  <w:abstractNum w:abstractNumId="0">
    <w:nsid w:val="064D7B22"/>
    <w:multiLevelType w:val="hybridMultilevel"/>
    <w:tmpl w:val="539CF7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D13FBF"/>
    <w:multiLevelType w:val="hybridMultilevel"/>
    <w:tmpl w:val="66065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5116F"/>
    <w:multiLevelType w:val="hybridMultilevel"/>
    <w:tmpl w:val="04FA4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B2656"/>
    <w:multiLevelType w:val="hybridMultilevel"/>
    <w:tmpl w:val="CB367A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4220E9"/>
    <w:multiLevelType w:val="hybridMultilevel"/>
    <w:tmpl w:val="8F88C9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2A6718"/>
    <w:multiLevelType w:val="hybridMultilevel"/>
    <w:tmpl w:val="251E7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B41C6"/>
    <w:multiLevelType w:val="hybridMultilevel"/>
    <w:tmpl w:val="14F68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85878"/>
    <w:multiLevelType w:val="hybridMultilevel"/>
    <w:tmpl w:val="1DEE80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6235E89"/>
    <w:multiLevelType w:val="hybridMultilevel"/>
    <w:tmpl w:val="3904B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F379AE"/>
    <w:multiLevelType w:val="hybridMultilevel"/>
    <w:tmpl w:val="E0C22064"/>
    <w:lvl w:ilvl="0" w:tplc="0F14BC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852FD8"/>
    <w:multiLevelType w:val="multilevel"/>
    <w:tmpl w:val="5D2A6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A62435"/>
    <w:multiLevelType w:val="hybridMultilevel"/>
    <w:tmpl w:val="7A7682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D79A2"/>
    <w:multiLevelType w:val="hybridMultilevel"/>
    <w:tmpl w:val="8766B4BC"/>
    <w:lvl w:ilvl="0" w:tplc="FAFE6C58">
      <w:start w:val="1"/>
      <w:numFmt w:val="decimal"/>
      <w:pStyle w:val="ListNumber"/>
      <w:lvlText w:val="%1."/>
      <w:lvlJc w:val="left"/>
      <w:pPr>
        <w:tabs>
          <w:tab w:val="num" w:pos="400"/>
        </w:tabs>
        <w:ind w:left="400" w:hanging="400"/>
      </w:pPr>
    </w:lvl>
    <w:lvl w:ilvl="1" w:tplc="02AE253C">
      <w:start w:val="1"/>
      <w:numFmt w:val="lowerLetter"/>
      <w:lvlText w:val="%2."/>
      <w:lvlJc w:val="left"/>
      <w:pPr>
        <w:tabs>
          <w:tab w:val="num" w:pos="800"/>
        </w:tabs>
        <w:ind w:left="800" w:hanging="400"/>
      </w:pPr>
    </w:lvl>
    <w:lvl w:ilvl="2" w:tplc="D9F4FD5E">
      <w:start w:val="1"/>
      <w:numFmt w:val="lowerRoman"/>
      <w:lvlText w:val="%3."/>
      <w:lvlJc w:val="left"/>
      <w:pPr>
        <w:tabs>
          <w:tab w:val="num" w:pos="1200"/>
        </w:tabs>
        <w:ind w:left="1200" w:hanging="400"/>
      </w:pPr>
    </w:lvl>
    <w:lvl w:ilvl="3" w:tplc="A6965BAE">
      <w:numFmt w:val="decimal"/>
      <w:lvlText w:val=""/>
      <w:lvlJc w:val="left"/>
      <w:pPr>
        <w:ind w:left="0" w:firstLine="0"/>
      </w:pPr>
    </w:lvl>
    <w:lvl w:ilvl="4" w:tplc="A5683B08">
      <w:numFmt w:val="decimal"/>
      <w:lvlText w:val=""/>
      <w:lvlJc w:val="left"/>
      <w:pPr>
        <w:ind w:left="0" w:firstLine="0"/>
      </w:pPr>
    </w:lvl>
    <w:lvl w:ilvl="5" w:tplc="ED5A2AA4">
      <w:numFmt w:val="decimal"/>
      <w:lvlText w:val=""/>
      <w:lvlJc w:val="left"/>
      <w:pPr>
        <w:ind w:left="0" w:firstLine="0"/>
      </w:pPr>
    </w:lvl>
    <w:lvl w:ilvl="6" w:tplc="2D0EE3F4">
      <w:numFmt w:val="decimal"/>
      <w:lvlText w:val=""/>
      <w:lvlJc w:val="left"/>
      <w:pPr>
        <w:ind w:left="0" w:firstLine="0"/>
      </w:pPr>
    </w:lvl>
    <w:lvl w:ilvl="7" w:tplc="C914996E">
      <w:numFmt w:val="decimal"/>
      <w:lvlText w:val=""/>
      <w:lvlJc w:val="left"/>
      <w:pPr>
        <w:ind w:left="0" w:firstLine="0"/>
      </w:pPr>
    </w:lvl>
    <w:lvl w:ilvl="8" w:tplc="9B4E8680">
      <w:numFmt w:val="decimal"/>
      <w:lvlText w:val=""/>
      <w:lvlJc w:val="left"/>
      <w:pPr>
        <w:ind w:left="0" w:firstLine="0"/>
      </w:pPr>
    </w:lvl>
  </w:abstractNum>
  <w:abstractNum w:abstractNumId="13">
    <w:nsid w:val="2D875CD2"/>
    <w:multiLevelType w:val="hybridMultilevel"/>
    <w:tmpl w:val="DE70FE72"/>
    <w:lvl w:ilvl="0" w:tplc="0068E79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6214CD"/>
    <w:multiLevelType w:val="hybridMultilevel"/>
    <w:tmpl w:val="337A1C04"/>
    <w:lvl w:ilvl="0" w:tplc="429CDAE8">
      <w:start w:val="1"/>
      <w:numFmt w:val="decimal"/>
      <w:lvlText w:val="%1."/>
      <w:lvlJc w:val="left"/>
      <w:pPr>
        <w:ind w:left="81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153F06"/>
    <w:multiLevelType w:val="hybridMultilevel"/>
    <w:tmpl w:val="8800E70A"/>
    <w:lvl w:ilvl="0" w:tplc="2B3281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1F11F9"/>
    <w:multiLevelType w:val="hybridMultilevel"/>
    <w:tmpl w:val="9300CD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73E76B9"/>
    <w:multiLevelType w:val="hybridMultilevel"/>
    <w:tmpl w:val="FC0E3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C5BA3"/>
    <w:multiLevelType w:val="hybridMultilevel"/>
    <w:tmpl w:val="B03C7864"/>
    <w:lvl w:ilvl="0" w:tplc="0CA0C4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8E08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DAAA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0E2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B48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9CA0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825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927B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BEFD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A1A4190"/>
    <w:multiLevelType w:val="hybridMultilevel"/>
    <w:tmpl w:val="EA3CB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DB46C86"/>
    <w:multiLevelType w:val="hybridMultilevel"/>
    <w:tmpl w:val="2AB84022"/>
    <w:lvl w:ilvl="0" w:tplc="D9FAE88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26A2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866C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6C48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1614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FE0B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9C65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307E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AA36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E0162BB"/>
    <w:multiLevelType w:val="hybridMultilevel"/>
    <w:tmpl w:val="C5E46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FFE26E0"/>
    <w:multiLevelType w:val="hybridMultilevel"/>
    <w:tmpl w:val="2FC2B458"/>
    <w:lvl w:ilvl="0" w:tplc="15BC35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4E78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C09F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0655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2AB2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58D8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84B5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76A4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CE22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62559A"/>
    <w:multiLevelType w:val="hybridMultilevel"/>
    <w:tmpl w:val="831ADB5A"/>
    <w:lvl w:ilvl="0" w:tplc="CF3272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6A9F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B09C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FCFB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164C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18D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2A32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1CF2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146C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E915D3C"/>
    <w:multiLevelType w:val="hybridMultilevel"/>
    <w:tmpl w:val="0DBA0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016723"/>
    <w:multiLevelType w:val="hybridMultilevel"/>
    <w:tmpl w:val="124432B2"/>
    <w:lvl w:ilvl="0" w:tplc="50B255B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846DF1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8B8381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79C1DD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144EF7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7C6B7E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908DBF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4C403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BA0B3B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6">
    <w:nsid w:val="586A315D"/>
    <w:multiLevelType w:val="hybridMultilevel"/>
    <w:tmpl w:val="14E4BF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A971F80"/>
    <w:multiLevelType w:val="hybridMultilevel"/>
    <w:tmpl w:val="539CF7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1B31D2"/>
    <w:multiLevelType w:val="hybridMultilevel"/>
    <w:tmpl w:val="11704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7B7387"/>
    <w:multiLevelType w:val="hybridMultilevel"/>
    <w:tmpl w:val="A42CA8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FB913C0"/>
    <w:multiLevelType w:val="hybridMultilevel"/>
    <w:tmpl w:val="AA82E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7B1791"/>
    <w:multiLevelType w:val="hybridMultilevel"/>
    <w:tmpl w:val="320EA4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8387DDC"/>
    <w:multiLevelType w:val="hybridMultilevel"/>
    <w:tmpl w:val="567661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C6409A2"/>
    <w:multiLevelType w:val="hybridMultilevel"/>
    <w:tmpl w:val="6352C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4A01F2"/>
    <w:multiLevelType w:val="hybridMultilevel"/>
    <w:tmpl w:val="A3FC6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51639F"/>
    <w:multiLevelType w:val="hybridMultilevel"/>
    <w:tmpl w:val="F56CBABE"/>
    <w:lvl w:ilvl="0" w:tplc="F0D0DFD2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38A5219"/>
    <w:multiLevelType w:val="hybridMultilevel"/>
    <w:tmpl w:val="0ED212CA"/>
    <w:lvl w:ilvl="0" w:tplc="7B70177A">
      <w:start w:val="1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5ED56F4"/>
    <w:multiLevelType w:val="hybridMultilevel"/>
    <w:tmpl w:val="32425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E1543A"/>
    <w:multiLevelType w:val="hybridMultilevel"/>
    <w:tmpl w:val="F62222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90212DB"/>
    <w:multiLevelType w:val="hybridMultilevel"/>
    <w:tmpl w:val="13BC9B4A"/>
    <w:lvl w:ilvl="0" w:tplc="F16A39E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4C00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FE6B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3220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3E6F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BC7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3841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7A35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8A9D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7B6E77F2"/>
    <w:multiLevelType w:val="hybridMultilevel"/>
    <w:tmpl w:val="5D527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9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1"/>
  </w:num>
  <w:num w:numId="8">
    <w:abstractNumId w:val="16"/>
  </w:num>
  <w:num w:numId="9">
    <w:abstractNumId w:val="15"/>
  </w:num>
  <w:num w:numId="10">
    <w:abstractNumId w:val="24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</w:num>
  <w:num w:numId="13">
    <w:abstractNumId w:val="32"/>
  </w:num>
  <w:num w:numId="14">
    <w:abstractNumId w:val="29"/>
  </w:num>
  <w:num w:numId="15">
    <w:abstractNumId w:val="3"/>
  </w:num>
  <w:num w:numId="16">
    <w:abstractNumId w:val="21"/>
  </w:num>
  <w:num w:numId="17">
    <w:abstractNumId w:val="36"/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0"/>
  </w:num>
  <w:num w:numId="21">
    <w:abstractNumId w:val="27"/>
  </w:num>
  <w:num w:numId="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2"/>
  </w:num>
  <w:num w:numId="25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33"/>
  </w:num>
  <w:num w:numId="28">
    <w:abstractNumId w:val="6"/>
  </w:num>
  <w:num w:numId="29">
    <w:abstractNumId w:val="40"/>
  </w:num>
  <w:num w:numId="30">
    <w:abstractNumId w:val="11"/>
  </w:num>
  <w:num w:numId="31">
    <w:abstractNumId w:val="28"/>
  </w:num>
  <w:num w:numId="32">
    <w:abstractNumId w:val="39"/>
  </w:num>
  <w:num w:numId="33">
    <w:abstractNumId w:val="26"/>
  </w:num>
  <w:num w:numId="34">
    <w:abstractNumId w:val="25"/>
  </w:num>
  <w:num w:numId="35">
    <w:abstractNumId w:val="22"/>
  </w:num>
  <w:num w:numId="36">
    <w:abstractNumId w:val="23"/>
  </w:num>
  <w:num w:numId="37">
    <w:abstractNumId w:val="18"/>
  </w:num>
  <w:num w:numId="38">
    <w:abstractNumId w:val="34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20"/>
  </w:num>
  <w:num w:numId="42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ECD"/>
    <w:rsid w:val="00001C1A"/>
    <w:rsid w:val="000208E0"/>
    <w:rsid w:val="0002187D"/>
    <w:rsid w:val="00025AF1"/>
    <w:rsid w:val="00030FC0"/>
    <w:rsid w:val="00032059"/>
    <w:rsid w:val="0003328D"/>
    <w:rsid w:val="00035643"/>
    <w:rsid w:val="0003792F"/>
    <w:rsid w:val="000440EC"/>
    <w:rsid w:val="00047DB3"/>
    <w:rsid w:val="000519F8"/>
    <w:rsid w:val="0005549B"/>
    <w:rsid w:val="00063430"/>
    <w:rsid w:val="00065A1D"/>
    <w:rsid w:val="0006660D"/>
    <w:rsid w:val="00080402"/>
    <w:rsid w:val="000810C7"/>
    <w:rsid w:val="00081C7E"/>
    <w:rsid w:val="00092219"/>
    <w:rsid w:val="00092326"/>
    <w:rsid w:val="00092521"/>
    <w:rsid w:val="000C24E4"/>
    <w:rsid w:val="000D10E7"/>
    <w:rsid w:val="000E0068"/>
    <w:rsid w:val="000E40C0"/>
    <w:rsid w:val="00121699"/>
    <w:rsid w:val="001216F2"/>
    <w:rsid w:val="00121CEE"/>
    <w:rsid w:val="00123A2F"/>
    <w:rsid w:val="00124C32"/>
    <w:rsid w:val="00131422"/>
    <w:rsid w:val="00133639"/>
    <w:rsid w:val="00135229"/>
    <w:rsid w:val="0015175B"/>
    <w:rsid w:val="00151C2A"/>
    <w:rsid w:val="001667C4"/>
    <w:rsid w:val="001724D0"/>
    <w:rsid w:val="0017552D"/>
    <w:rsid w:val="00175D76"/>
    <w:rsid w:val="001775BC"/>
    <w:rsid w:val="001825FB"/>
    <w:rsid w:val="001A232D"/>
    <w:rsid w:val="001A7D41"/>
    <w:rsid w:val="001B5D22"/>
    <w:rsid w:val="001C749E"/>
    <w:rsid w:val="001D4189"/>
    <w:rsid w:val="001D496B"/>
    <w:rsid w:val="001E48E4"/>
    <w:rsid w:val="001F1CF6"/>
    <w:rsid w:val="001F2280"/>
    <w:rsid w:val="001F623E"/>
    <w:rsid w:val="00202A6C"/>
    <w:rsid w:val="00202EB1"/>
    <w:rsid w:val="002370F6"/>
    <w:rsid w:val="002378B2"/>
    <w:rsid w:val="00243F55"/>
    <w:rsid w:val="00251A7D"/>
    <w:rsid w:val="002559E9"/>
    <w:rsid w:val="00261F9E"/>
    <w:rsid w:val="00262AD4"/>
    <w:rsid w:val="00264A7F"/>
    <w:rsid w:val="002659EC"/>
    <w:rsid w:val="00272830"/>
    <w:rsid w:val="002749A7"/>
    <w:rsid w:val="00280A7A"/>
    <w:rsid w:val="00284358"/>
    <w:rsid w:val="0028643D"/>
    <w:rsid w:val="00292520"/>
    <w:rsid w:val="002A2D9D"/>
    <w:rsid w:val="002A5092"/>
    <w:rsid w:val="002B2473"/>
    <w:rsid w:val="002B4AF6"/>
    <w:rsid w:val="002C51C0"/>
    <w:rsid w:val="002D7F77"/>
    <w:rsid w:val="002E22B8"/>
    <w:rsid w:val="002F0B86"/>
    <w:rsid w:val="002F1E29"/>
    <w:rsid w:val="002F2F42"/>
    <w:rsid w:val="00303BFC"/>
    <w:rsid w:val="003044EB"/>
    <w:rsid w:val="003137AF"/>
    <w:rsid w:val="0031771C"/>
    <w:rsid w:val="0032056D"/>
    <w:rsid w:val="00321760"/>
    <w:rsid w:val="00336CDD"/>
    <w:rsid w:val="003431A1"/>
    <w:rsid w:val="00355617"/>
    <w:rsid w:val="003575CA"/>
    <w:rsid w:val="00362F97"/>
    <w:rsid w:val="0036420F"/>
    <w:rsid w:val="00366D2D"/>
    <w:rsid w:val="0038070C"/>
    <w:rsid w:val="00384331"/>
    <w:rsid w:val="00392760"/>
    <w:rsid w:val="00395ED3"/>
    <w:rsid w:val="00396FAF"/>
    <w:rsid w:val="00397F29"/>
    <w:rsid w:val="003A017A"/>
    <w:rsid w:val="003A1ECA"/>
    <w:rsid w:val="003A45ED"/>
    <w:rsid w:val="003A4B8A"/>
    <w:rsid w:val="003A5167"/>
    <w:rsid w:val="003A6C35"/>
    <w:rsid w:val="003A72C6"/>
    <w:rsid w:val="003A7C2A"/>
    <w:rsid w:val="003B4892"/>
    <w:rsid w:val="003C0088"/>
    <w:rsid w:val="003C6B82"/>
    <w:rsid w:val="003D04E8"/>
    <w:rsid w:val="003D67A3"/>
    <w:rsid w:val="003D6811"/>
    <w:rsid w:val="003E19FB"/>
    <w:rsid w:val="003F60C4"/>
    <w:rsid w:val="003F7489"/>
    <w:rsid w:val="00400C96"/>
    <w:rsid w:val="00405155"/>
    <w:rsid w:val="0041356D"/>
    <w:rsid w:val="0043305E"/>
    <w:rsid w:val="004355CC"/>
    <w:rsid w:val="004528A4"/>
    <w:rsid w:val="00456F2B"/>
    <w:rsid w:val="004621ED"/>
    <w:rsid w:val="00464BB6"/>
    <w:rsid w:val="004675E8"/>
    <w:rsid w:val="0046781C"/>
    <w:rsid w:val="0048367A"/>
    <w:rsid w:val="004876DD"/>
    <w:rsid w:val="0049130C"/>
    <w:rsid w:val="00491965"/>
    <w:rsid w:val="004C4A67"/>
    <w:rsid w:val="004D11BC"/>
    <w:rsid w:val="004D689F"/>
    <w:rsid w:val="004E2AD9"/>
    <w:rsid w:val="004E42C0"/>
    <w:rsid w:val="004F1E01"/>
    <w:rsid w:val="005069E2"/>
    <w:rsid w:val="00516B11"/>
    <w:rsid w:val="00524630"/>
    <w:rsid w:val="00526852"/>
    <w:rsid w:val="00531AD1"/>
    <w:rsid w:val="00554784"/>
    <w:rsid w:val="0055553F"/>
    <w:rsid w:val="00567870"/>
    <w:rsid w:val="00574D32"/>
    <w:rsid w:val="005762C0"/>
    <w:rsid w:val="005775B0"/>
    <w:rsid w:val="00577B34"/>
    <w:rsid w:val="00580438"/>
    <w:rsid w:val="00582C52"/>
    <w:rsid w:val="00584783"/>
    <w:rsid w:val="00585F9D"/>
    <w:rsid w:val="00590781"/>
    <w:rsid w:val="00596B34"/>
    <w:rsid w:val="005A745E"/>
    <w:rsid w:val="005B1D1A"/>
    <w:rsid w:val="005B5E57"/>
    <w:rsid w:val="005D556A"/>
    <w:rsid w:val="005D5D79"/>
    <w:rsid w:val="005D7320"/>
    <w:rsid w:val="005E2612"/>
    <w:rsid w:val="005E39F0"/>
    <w:rsid w:val="005E5DA1"/>
    <w:rsid w:val="005F35E4"/>
    <w:rsid w:val="005F5A13"/>
    <w:rsid w:val="00601A2E"/>
    <w:rsid w:val="00623200"/>
    <w:rsid w:val="0062390C"/>
    <w:rsid w:val="00630215"/>
    <w:rsid w:val="00633ADA"/>
    <w:rsid w:val="0063431B"/>
    <w:rsid w:val="00641AA0"/>
    <w:rsid w:val="006453E4"/>
    <w:rsid w:val="00652C72"/>
    <w:rsid w:val="00653179"/>
    <w:rsid w:val="00654DC2"/>
    <w:rsid w:val="00664E0F"/>
    <w:rsid w:val="00664F2B"/>
    <w:rsid w:val="006762B9"/>
    <w:rsid w:val="0068129A"/>
    <w:rsid w:val="00682A02"/>
    <w:rsid w:val="00687EA9"/>
    <w:rsid w:val="00693A88"/>
    <w:rsid w:val="006A0130"/>
    <w:rsid w:val="006A22A9"/>
    <w:rsid w:val="006A59DA"/>
    <w:rsid w:val="006A6874"/>
    <w:rsid w:val="006B4700"/>
    <w:rsid w:val="006B501E"/>
    <w:rsid w:val="006C1B08"/>
    <w:rsid w:val="006D0E01"/>
    <w:rsid w:val="006D2E55"/>
    <w:rsid w:val="006D44AD"/>
    <w:rsid w:val="006D47B7"/>
    <w:rsid w:val="006D53C2"/>
    <w:rsid w:val="006D53C8"/>
    <w:rsid w:val="006D6DF9"/>
    <w:rsid w:val="006E3481"/>
    <w:rsid w:val="006E60A5"/>
    <w:rsid w:val="006F0398"/>
    <w:rsid w:val="00701EFE"/>
    <w:rsid w:val="00706138"/>
    <w:rsid w:val="007076C5"/>
    <w:rsid w:val="00717EBB"/>
    <w:rsid w:val="00732770"/>
    <w:rsid w:val="00734193"/>
    <w:rsid w:val="00740206"/>
    <w:rsid w:val="0075312B"/>
    <w:rsid w:val="00753420"/>
    <w:rsid w:val="00760AAD"/>
    <w:rsid w:val="00767E5D"/>
    <w:rsid w:val="007715B8"/>
    <w:rsid w:val="00774BFE"/>
    <w:rsid w:val="00781DF1"/>
    <w:rsid w:val="007840E7"/>
    <w:rsid w:val="00786AA2"/>
    <w:rsid w:val="00791854"/>
    <w:rsid w:val="007B3940"/>
    <w:rsid w:val="007B671E"/>
    <w:rsid w:val="007C669A"/>
    <w:rsid w:val="007C6960"/>
    <w:rsid w:val="007C781F"/>
    <w:rsid w:val="007D2ECD"/>
    <w:rsid w:val="007D5C7D"/>
    <w:rsid w:val="007F131F"/>
    <w:rsid w:val="007F3458"/>
    <w:rsid w:val="00803850"/>
    <w:rsid w:val="00820D56"/>
    <w:rsid w:val="0082304C"/>
    <w:rsid w:val="008253CC"/>
    <w:rsid w:val="0082651A"/>
    <w:rsid w:val="00831433"/>
    <w:rsid w:val="00835192"/>
    <w:rsid w:val="0085782B"/>
    <w:rsid w:val="0086029A"/>
    <w:rsid w:val="00867DF2"/>
    <w:rsid w:val="00876F55"/>
    <w:rsid w:val="008822F4"/>
    <w:rsid w:val="00887387"/>
    <w:rsid w:val="00891CC6"/>
    <w:rsid w:val="008956AD"/>
    <w:rsid w:val="008A0053"/>
    <w:rsid w:val="008A4E12"/>
    <w:rsid w:val="008A6477"/>
    <w:rsid w:val="008B4EE9"/>
    <w:rsid w:val="008B6733"/>
    <w:rsid w:val="008B7FC5"/>
    <w:rsid w:val="008C2CF4"/>
    <w:rsid w:val="008C644B"/>
    <w:rsid w:val="008C7CC9"/>
    <w:rsid w:val="008D2A46"/>
    <w:rsid w:val="008E2B3C"/>
    <w:rsid w:val="008E3ED8"/>
    <w:rsid w:val="009053EB"/>
    <w:rsid w:val="009058BE"/>
    <w:rsid w:val="00915BBE"/>
    <w:rsid w:val="00916086"/>
    <w:rsid w:val="009176A9"/>
    <w:rsid w:val="0092160D"/>
    <w:rsid w:val="00922D2F"/>
    <w:rsid w:val="00925FC6"/>
    <w:rsid w:val="00926BAF"/>
    <w:rsid w:val="00933504"/>
    <w:rsid w:val="00934621"/>
    <w:rsid w:val="00935598"/>
    <w:rsid w:val="00935E82"/>
    <w:rsid w:val="00946F65"/>
    <w:rsid w:val="00947987"/>
    <w:rsid w:val="0096427B"/>
    <w:rsid w:val="009708A5"/>
    <w:rsid w:val="00971565"/>
    <w:rsid w:val="009762DA"/>
    <w:rsid w:val="0097761D"/>
    <w:rsid w:val="00981345"/>
    <w:rsid w:val="00985B63"/>
    <w:rsid w:val="009A50C5"/>
    <w:rsid w:val="009A70A3"/>
    <w:rsid w:val="009B3403"/>
    <w:rsid w:val="009B7615"/>
    <w:rsid w:val="009C1128"/>
    <w:rsid w:val="009C3673"/>
    <w:rsid w:val="009C7EE5"/>
    <w:rsid w:val="009D7477"/>
    <w:rsid w:val="009F0F95"/>
    <w:rsid w:val="009F162B"/>
    <w:rsid w:val="009F749A"/>
    <w:rsid w:val="00A0302E"/>
    <w:rsid w:val="00A031C3"/>
    <w:rsid w:val="00A20760"/>
    <w:rsid w:val="00A22B34"/>
    <w:rsid w:val="00A24337"/>
    <w:rsid w:val="00A244EF"/>
    <w:rsid w:val="00A32125"/>
    <w:rsid w:val="00A366DE"/>
    <w:rsid w:val="00A4199C"/>
    <w:rsid w:val="00A41BD8"/>
    <w:rsid w:val="00A57A63"/>
    <w:rsid w:val="00A776FE"/>
    <w:rsid w:val="00A8384E"/>
    <w:rsid w:val="00A847A2"/>
    <w:rsid w:val="00A85EE0"/>
    <w:rsid w:val="00A944CF"/>
    <w:rsid w:val="00AA0C3E"/>
    <w:rsid w:val="00AB08C8"/>
    <w:rsid w:val="00AB10C0"/>
    <w:rsid w:val="00AB70BC"/>
    <w:rsid w:val="00AB7B10"/>
    <w:rsid w:val="00AC72A7"/>
    <w:rsid w:val="00AF0D03"/>
    <w:rsid w:val="00AF2D22"/>
    <w:rsid w:val="00B0068D"/>
    <w:rsid w:val="00B0208E"/>
    <w:rsid w:val="00B03986"/>
    <w:rsid w:val="00B044FF"/>
    <w:rsid w:val="00B13E75"/>
    <w:rsid w:val="00B24DF6"/>
    <w:rsid w:val="00B30FE3"/>
    <w:rsid w:val="00B33825"/>
    <w:rsid w:val="00B340AB"/>
    <w:rsid w:val="00B34DAA"/>
    <w:rsid w:val="00B50637"/>
    <w:rsid w:val="00B55547"/>
    <w:rsid w:val="00B60FF1"/>
    <w:rsid w:val="00B64E69"/>
    <w:rsid w:val="00B7763D"/>
    <w:rsid w:val="00B77B12"/>
    <w:rsid w:val="00B844B2"/>
    <w:rsid w:val="00B84D2C"/>
    <w:rsid w:val="00B945CD"/>
    <w:rsid w:val="00BD295B"/>
    <w:rsid w:val="00BD395D"/>
    <w:rsid w:val="00BF2DFF"/>
    <w:rsid w:val="00C02B80"/>
    <w:rsid w:val="00C04625"/>
    <w:rsid w:val="00C1444D"/>
    <w:rsid w:val="00C2220C"/>
    <w:rsid w:val="00C23876"/>
    <w:rsid w:val="00C37907"/>
    <w:rsid w:val="00C4186D"/>
    <w:rsid w:val="00C57992"/>
    <w:rsid w:val="00C62ECC"/>
    <w:rsid w:val="00C641AB"/>
    <w:rsid w:val="00C71B71"/>
    <w:rsid w:val="00C74D6B"/>
    <w:rsid w:val="00C81C7C"/>
    <w:rsid w:val="00C82069"/>
    <w:rsid w:val="00CB1499"/>
    <w:rsid w:val="00CB1C1A"/>
    <w:rsid w:val="00CB6BF2"/>
    <w:rsid w:val="00CC7109"/>
    <w:rsid w:val="00CD4CC0"/>
    <w:rsid w:val="00CE2BDC"/>
    <w:rsid w:val="00CE398D"/>
    <w:rsid w:val="00CE4F74"/>
    <w:rsid w:val="00CF629B"/>
    <w:rsid w:val="00D02003"/>
    <w:rsid w:val="00D109B8"/>
    <w:rsid w:val="00D145A0"/>
    <w:rsid w:val="00D156C1"/>
    <w:rsid w:val="00D214D8"/>
    <w:rsid w:val="00D266E1"/>
    <w:rsid w:val="00D26A9A"/>
    <w:rsid w:val="00D2713A"/>
    <w:rsid w:val="00D279B5"/>
    <w:rsid w:val="00D30AF1"/>
    <w:rsid w:val="00D3666D"/>
    <w:rsid w:val="00D36741"/>
    <w:rsid w:val="00D4616E"/>
    <w:rsid w:val="00D53419"/>
    <w:rsid w:val="00D61591"/>
    <w:rsid w:val="00D62E8D"/>
    <w:rsid w:val="00D71A68"/>
    <w:rsid w:val="00D84D1B"/>
    <w:rsid w:val="00D86E1B"/>
    <w:rsid w:val="00D87A93"/>
    <w:rsid w:val="00D90689"/>
    <w:rsid w:val="00DA04FD"/>
    <w:rsid w:val="00DA0C00"/>
    <w:rsid w:val="00DA37BF"/>
    <w:rsid w:val="00DA43CD"/>
    <w:rsid w:val="00DA47E3"/>
    <w:rsid w:val="00DB0C8E"/>
    <w:rsid w:val="00DB4FBD"/>
    <w:rsid w:val="00DB78B6"/>
    <w:rsid w:val="00DD0D7E"/>
    <w:rsid w:val="00DD27E5"/>
    <w:rsid w:val="00DD3F52"/>
    <w:rsid w:val="00DE6AA9"/>
    <w:rsid w:val="00E01692"/>
    <w:rsid w:val="00E04E8A"/>
    <w:rsid w:val="00E0607E"/>
    <w:rsid w:val="00E07030"/>
    <w:rsid w:val="00E07A44"/>
    <w:rsid w:val="00E07C5F"/>
    <w:rsid w:val="00E31FAA"/>
    <w:rsid w:val="00E3219F"/>
    <w:rsid w:val="00E359E9"/>
    <w:rsid w:val="00E46399"/>
    <w:rsid w:val="00E47A8C"/>
    <w:rsid w:val="00E5139A"/>
    <w:rsid w:val="00E559C0"/>
    <w:rsid w:val="00E66589"/>
    <w:rsid w:val="00E74E6A"/>
    <w:rsid w:val="00E753DB"/>
    <w:rsid w:val="00E758A8"/>
    <w:rsid w:val="00E85739"/>
    <w:rsid w:val="00E864DC"/>
    <w:rsid w:val="00E96A00"/>
    <w:rsid w:val="00EA2EAA"/>
    <w:rsid w:val="00EB22A1"/>
    <w:rsid w:val="00EB6597"/>
    <w:rsid w:val="00EC1B66"/>
    <w:rsid w:val="00EC2CA4"/>
    <w:rsid w:val="00EC354E"/>
    <w:rsid w:val="00EC7734"/>
    <w:rsid w:val="00ED4B5B"/>
    <w:rsid w:val="00ED520C"/>
    <w:rsid w:val="00EF22D0"/>
    <w:rsid w:val="00F05B72"/>
    <w:rsid w:val="00F05BE2"/>
    <w:rsid w:val="00F15746"/>
    <w:rsid w:val="00F21864"/>
    <w:rsid w:val="00F24640"/>
    <w:rsid w:val="00F303EF"/>
    <w:rsid w:val="00F372B7"/>
    <w:rsid w:val="00F44166"/>
    <w:rsid w:val="00F44671"/>
    <w:rsid w:val="00F50EE3"/>
    <w:rsid w:val="00F53228"/>
    <w:rsid w:val="00F55D3D"/>
    <w:rsid w:val="00F578BC"/>
    <w:rsid w:val="00F67423"/>
    <w:rsid w:val="00F747E7"/>
    <w:rsid w:val="00F750D0"/>
    <w:rsid w:val="00F839A3"/>
    <w:rsid w:val="00F94F18"/>
    <w:rsid w:val="00FA112D"/>
    <w:rsid w:val="00FC2357"/>
    <w:rsid w:val="00FF411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  <w14:docId w14:val="759678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List Number" w:uiPriority="99"/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771C"/>
    <w:rPr>
      <w:rFonts w:ascii="Times New Roman" w:hAnsi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068"/>
    <w:pPr>
      <w:keepNext/>
      <w:keepLines/>
      <w:spacing w:after="120"/>
      <w:outlineLvl w:val="0"/>
    </w:pPr>
    <w:rPr>
      <w:rFonts w:ascii="Helvetica" w:hAnsi="Helvetica"/>
      <w:b/>
      <w:bCs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22B8"/>
    <w:pPr>
      <w:keepNext/>
      <w:keepLines/>
      <w:spacing w:before="200" w:after="100"/>
      <w:outlineLvl w:val="1"/>
    </w:pPr>
    <w:rPr>
      <w:rFonts w:ascii="Helvetica" w:hAnsi="Helvetica"/>
      <w:b/>
      <w:bCs/>
      <w:color w:val="7F7F7F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rsid w:val="00985B63"/>
    <w:pPr>
      <w:keepNext/>
      <w:keepLines/>
      <w:spacing w:before="200"/>
      <w:outlineLvl w:val="2"/>
    </w:pPr>
    <w:rPr>
      <w:rFonts w:ascii="Calibri" w:hAnsi="Calibri"/>
      <w:b/>
      <w:bCs/>
      <w:color w:val="4F81BD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E0068"/>
    <w:rPr>
      <w:rFonts w:ascii="Helvetica" w:hAnsi="Helvetica" w:cs="Times New Roman"/>
      <w:b/>
      <w:bCs/>
      <w:sz w:val="32"/>
      <w:szCs w:val="32"/>
    </w:rPr>
  </w:style>
  <w:style w:type="character" w:customStyle="1" w:styleId="Heading2Char">
    <w:name w:val="Heading 2 Char"/>
    <w:link w:val="Heading2"/>
    <w:uiPriority w:val="9"/>
    <w:locked/>
    <w:rsid w:val="002E22B8"/>
    <w:rPr>
      <w:rFonts w:ascii="Helvetica" w:hAnsi="Helvetica" w:cs="Times New Roman"/>
      <w:b/>
      <w:bCs/>
      <w:color w:val="7F7F7F"/>
      <w:sz w:val="26"/>
      <w:szCs w:val="26"/>
    </w:rPr>
  </w:style>
  <w:style w:type="character" w:customStyle="1" w:styleId="Heading3Char">
    <w:name w:val="Heading 3 Char"/>
    <w:link w:val="Heading3"/>
    <w:uiPriority w:val="9"/>
    <w:locked/>
    <w:rsid w:val="00985B63"/>
    <w:rPr>
      <w:rFonts w:ascii="Calibri" w:hAnsi="Calibri" w:cs="Times New Roman"/>
      <w:b/>
      <w:bCs/>
      <w:color w:val="4F81BD"/>
      <w:sz w:val="20"/>
    </w:rPr>
  </w:style>
  <w:style w:type="table" w:styleId="TableGrid">
    <w:name w:val="Table Grid"/>
    <w:basedOn w:val="TableNormal"/>
    <w:rsid w:val="007D2E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54784"/>
    <w:pPr>
      <w:tabs>
        <w:tab w:val="center" w:pos="4320"/>
        <w:tab w:val="right" w:pos="8640"/>
      </w:tabs>
    </w:pPr>
    <w:rPr>
      <w:rFonts w:ascii="Cambria" w:hAnsi="Cambria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locked/>
    <w:rsid w:val="00554784"/>
    <w:rPr>
      <w:rFonts w:cs="Times New Roman"/>
    </w:rPr>
  </w:style>
  <w:style w:type="paragraph" w:styleId="Footer">
    <w:name w:val="footer"/>
    <w:aliases w:val="FOOTER"/>
    <w:basedOn w:val="BasicParagraph"/>
    <w:link w:val="FooterChar"/>
    <w:autoRedefine/>
    <w:uiPriority w:val="99"/>
    <w:rsid w:val="009176A9"/>
    <w:rPr>
      <w:rFonts w:ascii="Helvetica" w:hAnsi="Helvetica" w:cs="Times New Roman"/>
      <w:color w:val="FFFFFF" w:themeColor="background1"/>
      <w:spacing w:val="2"/>
      <w:sz w:val="16"/>
      <w:szCs w:val="16"/>
      <w:lang w:val="x-none" w:eastAsia="x-none"/>
    </w:rPr>
  </w:style>
  <w:style w:type="character" w:customStyle="1" w:styleId="FooterChar">
    <w:name w:val="Footer Char"/>
    <w:aliases w:val="FOOTER Char"/>
    <w:link w:val="Footer"/>
    <w:uiPriority w:val="99"/>
    <w:locked/>
    <w:rsid w:val="009176A9"/>
    <w:rPr>
      <w:rFonts w:ascii="Helvetica" w:hAnsi="Helvetica"/>
      <w:color w:val="FFFFFF" w:themeColor="background1"/>
      <w:spacing w:val="2"/>
      <w:sz w:val="16"/>
      <w:szCs w:val="16"/>
      <w:lang w:val="x-none" w:eastAsia="x-none"/>
    </w:rPr>
  </w:style>
  <w:style w:type="paragraph" w:customStyle="1" w:styleId="BasicParagraph">
    <w:name w:val="[Basic Paragraph]"/>
    <w:basedOn w:val="Normal"/>
    <w:uiPriority w:val="99"/>
    <w:rsid w:val="00030FC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D87A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DA43C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A43CD"/>
    <w:rPr>
      <w:rFonts w:ascii="Tahoma" w:hAnsi="Tahoma" w:cs="Tahoma"/>
      <w:sz w:val="16"/>
      <w:szCs w:val="16"/>
    </w:rPr>
  </w:style>
  <w:style w:type="character" w:styleId="Hyperlink">
    <w:name w:val="Hyperlink"/>
    <w:rsid w:val="005069E2"/>
    <w:rPr>
      <w:color w:val="0000FF"/>
      <w:u w:val="single"/>
    </w:rPr>
  </w:style>
  <w:style w:type="paragraph" w:styleId="Revision">
    <w:name w:val="Revision"/>
    <w:hidden/>
    <w:rsid w:val="00D62E8D"/>
    <w:rPr>
      <w:rFonts w:ascii="Times New Roman" w:hAnsi="Times New Roman"/>
      <w:szCs w:val="24"/>
    </w:rPr>
  </w:style>
  <w:style w:type="paragraph" w:styleId="ListNumber">
    <w:name w:val="List Number"/>
    <w:basedOn w:val="Normal"/>
    <w:uiPriority w:val="99"/>
    <w:unhideWhenUsed/>
    <w:rsid w:val="005775B0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tep">
    <w:name w:val="Step"/>
    <w:basedOn w:val="ListNumber"/>
    <w:qFormat/>
    <w:rsid w:val="005775B0"/>
    <w:pPr>
      <w:numPr>
        <w:numId w:val="0"/>
      </w:numPr>
      <w:tabs>
        <w:tab w:val="num" w:pos="720"/>
      </w:tabs>
      <w:spacing w:after="160" w:line="240" w:lineRule="auto"/>
      <w:ind w:left="720" w:hanging="720"/>
    </w:pPr>
    <w:rPr>
      <w:rFonts w:ascii="Palatino Linotype" w:eastAsia="Times New Roman" w:hAnsi="Palatino Linotype" w:cs="Times New Roman"/>
      <w:sz w:val="24"/>
      <w:szCs w:val="20"/>
    </w:rPr>
  </w:style>
  <w:style w:type="paragraph" w:customStyle="1" w:styleId="Image">
    <w:name w:val="Image"/>
    <w:basedOn w:val="Normal"/>
    <w:next w:val="Normal"/>
    <w:rsid w:val="005775B0"/>
    <w:pPr>
      <w:spacing w:before="160" w:after="160"/>
      <w:jc w:val="center"/>
    </w:pPr>
    <w:rPr>
      <w:rFonts w:ascii="Palatino Linotype" w:hAnsi="Palatino Linotype"/>
      <w:sz w:val="24"/>
    </w:rPr>
  </w:style>
  <w:style w:type="character" w:customStyle="1" w:styleId="SubtopicChar">
    <w:name w:val="Subtopic Char"/>
    <w:basedOn w:val="DefaultParagraphFont"/>
    <w:link w:val="Subtopic"/>
    <w:locked/>
    <w:rsid w:val="005775B0"/>
    <w:rPr>
      <w:rFonts w:ascii="Century Gothic" w:hAnsi="Century Gothic"/>
      <w:b/>
      <w:bCs/>
      <w:color w:val="000000"/>
      <w:sz w:val="24"/>
      <w:szCs w:val="26"/>
    </w:rPr>
  </w:style>
  <w:style w:type="paragraph" w:customStyle="1" w:styleId="Subtopic">
    <w:name w:val="Subtopic"/>
    <w:basedOn w:val="Heading2"/>
    <w:link w:val="SubtopicChar"/>
    <w:qFormat/>
    <w:rsid w:val="005775B0"/>
    <w:pPr>
      <w:spacing w:before="0" w:after="160"/>
    </w:pPr>
    <w:rPr>
      <w:rFonts w:ascii="Century Gothic" w:hAnsi="Century Gothic"/>
      <w:color w:val="000000"/>
      <w:sz w:val="24"/>
      <w:lang w:val="en-US" w:eastAsia="en-US"/>
    </w:rPr>
  </w:style>
  <w:style w:type="character" w:customStyle="1" w:styleId="button">
    <w:name w:val="button"/>
    <w:basedOn w:val="DefaultParagraphFont"/>
    <w:uiPriority w:val="1"/>
    <w:qFormat/>
    <w:rsid w:val="005775B0"/>
    <w:rPr>
      <w:b/>
      <w:bCs w:val="0"/>
    </w:rPr>
  </w:style>
  <w:style w:type="character" w:customStyle="1" w:styleId="keys">
    <w:name w:val="keys"/>
    <w:basedOn w:val="DefaultParagraphFont"/>
    <w:uiPriority w:val="1"/>
    <w:rsid w:val="005775B0"/>
    <w:rPr>
      <w:b/>
      <w:bCs w:val="0"/>
    </w:rPr>
  </w:style>
  <w:style w:type="paragraph" w:customStyle="1" w:styleId="ExerciseSteps">
    <w:name w:val="Exercise Steps"/>
    <w:qFormat/>
    <w:rsid w:val="00E07C5F"/>
    <w:pPr>
      <w:keepLines/>
      <w:tabs>
        <w:tab w:val="left" w:pos="360"/>
        <w:tab w:val="num" w:pos="778"/>
      </w:tabs>
      <w:spacing w:after="120"/>
      <w:ind w:left="778" w:hanging="245"/>
    </w:pPr>
    <w:rPr>
      <w:rFonts w:ascii="Times New Roman" w:hAnsi="Times New Roman"/>
      <w:sz w:val="24"/>
    </w:rPr>
  </w:style>
  <w:style w:type="character" w:customStyle="1" w:styleId="ScreenNameChar1">
    <w:name w:val="ScreenName Char1"/>
    <w:link w:val="ScreenName"/>
    <w:locked/>
    <w:rsid w:val="00E07C5F"/>
    <w:rPr>
      <w:i/>
      <w:sz w:val="24"/>
    </w:rPr>
  </w:style>
  <w:style w:type="paragraph" w:customStyle="1" w:styleId="ScreenName">
    <w:name w:val="ScreenName"/>
    <w:next w:val="Normal"/>
    <w:link w:val="ScreenNameChar1"/>
    <w:rsid w:val="00E07C5F"/>
    <w:pPr>
      <w:spacing w:after="600"/>
    </w:pPr>
    <w:rPr>
      <w:i/>
      <w:sz w:val="24"/>
    </w:rPr>
  </w:style>
  <w:style w:type="paragraph" w:customStyle="1" w:styleId="Screencapture">
    <w:name w:val="Screencapture"/>
    <w:basedOn w:val="Normal"/>
    <w:next w:val="ScreenName"/>
    <w:rsid w:val="00E07C5F"/>
    <w:pPr>
      <w:keepNext/>
      <w:spacing w:before="360"/>
    </w:pPr>
    <w:rPr>
      <w:szCs w:val="20"/>
    </w:rPr>
  </w:style>
  <w:style w:type="character" w:styleId="CommentReference">
    <w:name w:val="annotation reference"/>
    <w:basedOn w:val="DefaultParagraphFont"/>
    <w:rsid w:val="000519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0519F8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0519F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rsid w:val="000519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519F8"/>
    <w:rPr>
      <w:rFonts w:ascii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List Number" w:uiPriority="99"/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771C"/>
    <w:rPr>
      <w:rFonts w:ascii="Times New Roman" w:hAnsi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068"/>
    <w:pPr>
      <w:keepNext/>
      <w:keepLines/>
      <w:spacing w:after="120"/>
      <w:outlineLvl w:val="0"/>
    </w:pPr>
    <w:rPr>
      <w:rFonts w:ascii="Helvetica" w:hAnsi="Helvetica"/>
      <w:b/>
      <w:bCs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22B8"/>
    <w:pPr>
      <w:keepNext/>
      <w:keepLines/>
      <w:spacing w:before="200" w:after="100"/>
      <w:outlineLvl w:val="1"/>
    </w:pPr>
    <w:rPr>
      <w:rFonts w:ascii="Helvetica" w:hAnsi="Helvetica"/>
      <w:b/>
      <w:bCs/>
      <w:color w:val="7F7F7F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rsid w:val="00985B63"/>
    <w:pPr>
      <w:keepNext/>
      <w:keepLines/>
      <w:spacing w:before="200"/>
      <w:outlineLvl w:val="2"/>
    </w:pPr>
    <w:rPr>
      <w:rFonts w:ascii="Calibri" w:hAnsi="Calibri"/>
      <w:b/>
      <w:bCs/>
      <w:color w:val="4F81BD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E0068"/>
    <w:rPr>
      <w:rFonts w:ascii="Helvetica" w:hAnsi="Helvetica" w:cs="Times New Roman"/>
      <w:b/>
      <w:bCs/>
      <w:sz w:val="32"/>
      <w:szCs w:val="32"/>
    </w:rPr>
  </w:style>
  <w:style w:type="character" w:customStyle="1" w:styleId="Heading2Char">
    <w:name w:val="Heading 2 Char"/>
    <w:link w:val="Heading2"/>
    <w:uiPriority w:val="9"/>
    <w:locked/>
    <w:rsid w:val="002E22B8"/>
    <w:rPr>
      <w:rFonts w:ascii="Helvetica" w:hAnsi="Helvetica" w:cs="Times New Roman"/>
      <w:b/>
      <w:bCs/>
      <w:color w:val="7F7F7F"/>
      <w:sz w:val="26"/>
      <w:szCs w:val="26"/>
    </w:rPr>
  </w:style>
  <w:style w:type="character" w:customStyle="1" w:styleId="Heading3Char">
    <w:name w:val="Heading 3 Char"/>
    <w:link w:val="Heading3"/>
    <w:uiPriority w:val="9"/>
    <w:locked/>
    <w:rsid w:val="00985B63"/>
    <w:rPr>
      <w:rFonts w:ascii="Calibri" w:hAnsi="Calibri" w:cs="Times New Roman"/>
      <w:b/>
      <w:bCs/>
      <w:color w:val="4F81BD"/>
      <w:sz w:val="20"/>
    </w:rPr>
  </w:style>
  <w:style w:type="table" w:styleId="TableGrid">
    <w:name w:val="Table Grid"/>
    <w:basedOn w:val="TableNormal"/>
    <w:rsid w:val="007D2E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54784"/>
    <w:pPr>
      <w:tabs>
        <w:tab w:val="center" w:pos="4320"/>
        <w:tab w:val="right" w:pos="8640"/>
      </w:tabs>
    </w:pPr>
    <w:rPr>
      <w:rFonts w:ascii="Cambria" w:hAnsi="Cambria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locked/>
    <w:rsid w:val="00554784"/>
    <w:rPr>
      <w:rFonts w:cs="Times New Roman"/>
    </w:rPr>
  </w:style>
  <w:style w:type="paragraph" w:styleId="Footer">
    <w:name w:val="footer"/>
    <w:aliases w:val="FOOTER"/>
    <w:basedOn w:val="BasicParagraph"/>
    <w:link w:val="FooterChar"/>
    <w:autoRedefine/>
    <w:uiPriority w:val="99"/>
    <w:rsid w:val="009176A9"/>
    <w:rPr>
      <w:rFonts w:ascii="Helvetica" w:hAnsi="Helvetica" w:cs="Times New Roman"/>
      <w:color w:val="FFFFFF" w:themeColor="background1"/>
      <w:spacing w:val="2"/>
      <w:sz w:val="16"/>
      <w:szCs w:val="16"/>
      <w:lang w:val="x-none" w:eastAsia="x-none"/>
    </w:rPr>
  </w:style>
  <w:style w:type="character" w:customStyle="1" w:styleId="FooterChar">
    <w:name w:val="Footer Char"/>
    <w:aliases w:val="FOOTER Char"/>
    <w:link w:val="Footer"/>
    <w:uiPriority w:val="99"/>
    <w:locked/>
    <w:rsid w:val="009176A9"/>
    <w:rPr>
      <w:rFonts w:ascii="Helvetica" w:hAnsi="Helvetica"/>
      <w:color w:val="FFFFFF" w:themeColor="background1"/>
      <w:spacing w:val="2"/>
      <w:sz w:val="16"/>
      <w:szCs w:val="16"/>
      <w:lang w:val="x-none" w:eastAsia="x-none"/>
    </w:rPr>
  </w:style>
  <w:style w:type="paragraph" w:customStyle="1" w:styleId="BasicParagraph">
    <w:name w:val="[Basic Paragraph]"/>
    <w:basedOn w:val="Normal"/>
    <w:uiPriority w:val="99"/>
    <w:rsid w:val="00030FC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D87A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DA43C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A43CD"/>
    <w:rPr>
      <w:rFonts w:ascii="Tahoma" w:hAnsi="Tahoma" w:cs="Tahoma"/>
      <w:sz w:val="16"/>
      <w:szCs w:val="16"/>
    </w:rPr>
  </w:style>
  <w:style w:type="character" w:styleId="Hyperlink">
    <w:name w:val="Hyperlink"/>
    <w:rsid w:val="005069E2"/>
    <w:rPr>
      <w:color w:val="0000FF"/>
      <w:u w:val="single"/>
    </w:rPr>
  </w:style>
  <w:style w:type="paragraph" w:styleId="Revision">
    <w:name w:val="Revision"/>
    <w:hidden/>
    <w:rsid w:val="00D62E8D"/>
    <w:rPr>
      <w:rFonts w:ascii="Times New Roman" w:hAnsi="Times New Roman"/>
      <w:szCs w:val="24"/>
    </w:rPr>
  </w:style>
  <w:style w:type="paragraph" w:styleId="ListNumber">
    <w:name w:val="List Number"/>
    <w:basedOn w:val="Normal"/>
    <w:uiPriority w:val="99"/>
    <w:unhideWhenUsed/>
    <w:rsid w:val="005775B0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tep">
    <w:name w:val="Step"/>
    <w:basedOn w:val="ListNumber"/>
    <w:qFormat/>
    <w:rsid w:val="005775B0"/>
    <w:pPr>
      <w:numPr>
        <w:numId w:val="0"/>
      </w:numPr>
      <w:tabs>
        <w:tab w:val="num" w:pos="720"/>
      </w:tabs>
      <w:spacing w:after="160" w:line="240" w:lineRule="auto"/>
      <w:ind w:left="720" w:hanging="720"/>
    </w:pPr>
    <w:rPr>
      <w:rFonts w:ascii="Palatino Linotype" w:eastAsia="Times New Roman" w:hAnsi="Palatino Linotype" w:cs="Times New Roman"/>
      <w:sz w:val="24"/>
      <w:szCs w:val="20"/>
    </w:rPr>
  </w:style>
  <w:style w:type="paragraph" w:customStyle="1" w:styleId="Image">
    <w:name w:val="Image"/>
    <w:basedOn w:val="Normal"/>
    <w:next w:val="Normal"/>
    <w:rsid w:val="005775B0"/>
    <w:pPr>
      <w:spacing w:before="160" w:after="160"/>
      <w:jc w:val="center"/>
    </w:pPr>
    <w:rPr>
      <w:rFonts w:ascii="Palatino Linotype" w:hAnsi="Palatino Linotype"/>
      <w:sz w:val="24"/>
    </w:rPr>
  </w:style>
  <w:style w:type="character" w:customStyle="1" w:styleId="SubtopicChar">
    <w:name w:val="Subtopic Char"/>
    <w:basedOn w:val="DefaultParagraphFont"/>
    <w:link w:val="Subtopic"/>
    <w:locked/>
    <w:rsid w:val="005775B0"/>
    <w:rPr>
      <w:rFonts w:ascii="Century Gothic" w:hAnsi="Century Gothic"/>
      <w:b/>
      <w:bCs/>
      <w:color w:val="000000"/>
      <w:sz w:val="24"/>
      <w:szCs w:val="26"/>
    </w:rPr>
  </w:style>
  <w:style w:type="paragraph" w:customStyle="1" w:styleId="Subtopic">
    <w:name w:val="Subtopic"/>
    <w:basedOn w:val="Heading2"/>
    <w:link w:val="SubtopicChar"/>
    <w:qFormat/>
    <w:rsid w:val="005775B0"/>
    <w:pPr>
      <w:spacing w:before="0" w:after="160"/>
    </w:pPr>
    <w:rPr>
      <w:rFonts w:ascii="Century Gothic" w:hAnsi="Century Gothic"/>
      <w:color w:val="000000"/>
      <w:sz w:val="24"/>
      <w:lang w:val="en-US" w:eastAsia="en-US"/>
    </w:rPr>
  </w:style>
  <w:style w:type="character" w:customStyle="1" w:styleId="button">
    <w:name w:val="button"/>
    <w:basedOn w:val="DefaultParagraphFont"/>
    <w:uiPriority w:val="1"/>
    <w:qFormat/>
    <w:rsid w:val="005775B0"/>
    <w:rPr>
      <w:b/>
      <w:bCs w:val="0"/>
    </w:rPr>
  </w:style>
  <w:style w:type="character" w:customStyle="1" w:styleId="keys">
    <w:name w:val="keys"/>
    <w:basedOn w:val="DefaultParagraphFont"/>
    <w:uiPriority w:val="1"/>
    <w:rsid w:val="005775B0"/>
    <w:rPr>
      <w:b/>
      <w:bCs w:val="0"/>
    </w:rPr>
  </w:style>
  <w:style w:type="paragraph" w:customStyle="1" w:styleId="ExerciseSteps">
    <w:name w:val="Exercise Steps"/>
    <w:qFormat/>
    <w:rsid w:val="00E07C5F"/>
    <w:pPr>
      <w:keepLines/>
      <w:tabs>
        <w:tab w:val="left" w:pos="360"/>
        <w:tab w:val="num" w:pos="778"/>
      </w:tabs>
      <w:spacing w:after="120"/>
      <w:ind w:left="778" w:hanging="245"/>
    </w:pPr>
    <w:rPr>
      <w:rFonts w:ascii="Times New Roman" w:hAnsi="Times New Roman"/>
      <w:sz w:val="24"/>
    </w:rPr>
  </w:style>
  <w:style w:type="character" w:customStyle="1" w:styleId="ScreenNameChar1">
    <w:name w:val="ScreenName Char1"/>
    <w:link w:val="ScreenName"/>
    <w:locked/>
    <w:rsid w:val="00E07C5F"/>
    <w:rPr>
      <w:i/>
      <w:sz w:val="24"/>
    </w:rPr>
  </w:style>
  <w:style w:type="paragraph" w:customStyle="1" w:styleId="ScreenName">
    <w:name w:val="ScreenName"/>
    <w:next w:val="Normal"/>
    <w:link w:val="ScreenNameChar1"/>
    <w:rsid w:val="00E07C5F"/>
    <w:pPr>
      <w:spacing w:after="600"/>
    </w:pPr>
    <w:rPr>
      <w:i/>
      <w:sz w:val="24"/>
    </w:rPr>
  </w:style>
  <w:style w:type="paragraph" w:customStyle="1" w:styleId="Screencapture">
    <w:name w:val="Screencapture"/>
    <w:basedOn w:val="Normal"/>
    <w:next w:val="ScreenName"/>
    <w:rsid w:val="00E07C5F"/>
    <w:pPr>
      <w:keepNext/>
      <w:spacing w:before="360"/>
    </w:pPr>
    <w:rPr>
      <w:szCs w:val="20"/>
    </w:rPr>
  </w:style>
  <w:style w:type="character" w:styleId="CommentReference">
    <w:name w:val="annotation reference"/>
    <w:basedOn w:val="DefaultParagraphFont"/>
    <w:rsid w:val="000519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0519F8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0519F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rsid w:val="000519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519F8"/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eg"/><Relationship Id="rId1" Type="http://schemas.openxmlformats.org/officeDocument/2006/relationships/image" Target="media/image21.jpeg"/><Relationship Id="rId6" Type="http://schemas.openxmlformats.org/officeDocument/2006/relationships/image" Target="media/image26.jpeg"/><Relationship Id="rId5" Type="http://schemas.openxmlformats.org/officeDocument/2006/relationships/image" Target="media/image25.jpeg"/><Relationship Id="rId4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F95516B91A8B45B3E2E6FAA1CC69BE" ma:contentTypeVersion="0" ma:contentTypeDescription="Create a new document." ma:contentTypeScope="" ma:versionID="74ddf183ecf5de8e38a49819523c44b7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1216E-5DD0-4473-9483-7F247CB985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2C1687-028B-4DF1-8156-D55F917CB135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2C2A0CB-A46A-4406-82E1-34B3220669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81D1926-DBB2-44A4-88B0-55AE69BAF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Thacker</dc:creator>
  <cp:keywords/>
  <dc:description/>
  <cp:lastModifiedBy>Mary Sullivan </cp:lastModifiedBy>
  <cp:revision>5</cp:revision>
  <cp:lastPrinted>2014-01-28T20:47:00Z</cp:lastPrinted>
  <dcterms:created xsi:type="dcterms:W3CDTF">2014-04-01T17:29:00Z</dcterms:created>
  <dcterms:modified xsi:type="dcterms:W3CDTF">2014-04-01T17:36:00Z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0x010100D4F95516B91A8B45B3E2E6FAA1CC69BE</vt:lpwstr>
  </property>
</Properties>
</file>